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B4D3" w14:textId="3EAE7273" w:rsidR="005F5034" w:rsidRPr="00841877" w:rsidRDefault="005F5034" w:rsidP="00426901">
      <w:pPr>
        <w:spacing w:after="0" w:line="240" w:lineRule="auto"/>
        <w:jc w:val="center"/>
        <w:rPr>
          <w:rFonts w:ascii="Arial" w:eastAsia="Times New Roman" w:hAnsi="Arial" w:cs="Arial"/>
          <w:b/>
          <w:bCs/>
          <w:kern w:val="0"/>
          <w:sz w:val="28"/>
          <w:szCs w:val="28"/>
          <w:lang w:val="es-MX"/>
          <w14:ligatures w14:val="none"/>
        </w:rPr>
      </w:pPr>
      <w:r w:rsidRPr="00841877">
        <w:rPr>
          <w:rFonts w:ascii="Arial" w:eastAsia="Times New Roman" w:hAnsi="Arial" w:cs="Arial"/>
          <w:b/>
          <w:bCs/>
          <w:kern w:val="0"/>
          <w:sz w:val="28"/>
          <w:szCs w:val="28"/>
          <w:lang w:val="es-MX"/>
          <w14:ligatures w14:val="none"/>
        </w:rPr>
        <w:t>IMPORTANT INFORMATION ABOUT YOUR DRINKING WATER SERVICE LINES</w:t>
      </w:r>
    </w:p>
    <w:p w14:paraId="2A28BD3F" w14:textId="77777777" w:rsidR="005F5034" w:rsidRPr="00841877" w:rsidRDefault="005F5034" w:rsidP="005F5034">
      <w:pPr>
        <w:spacing w:after="0" w:line="240" w:lineRule="auto"/>
        <w:jc w:val="center"/>
        <w:rPr>
          <w:rFonts w:ascii="Arial" w:eastAsia="Times New Roman" w:hAnsi="Arial" w:cs="Arial"/>
          <w:bCs/>
          <w:kern w:val="0"/>
          <w:lang w:val="es-MX"/>
          <w14:ligatures w14:val="none"/>
        </w:rPr>
      </w:pPr>
      <w:r w:rsidRPr="00841877">
        <w:rPr>
          <w:rFonts w:ascii="Arial" w:eastAsia="Times New Roman" w:hAnsi="Arial" w:cs="Arial"/>
          <w:bCs/>
          <w:kern w:val="0"/>
          <w:lang w:val="es-MX"/>
          <w14:ligatures w14:val="none"/>
        </w:rPr>
        <w:t>Este informe contiene información muy importante sobre su agua potable.</w:t>
      </w:r>
    </w:p>
    <w:p w14:paraId="77F0F55F" w14:textId="77777777" w:rsidR="005F5034" w:rsidRPr="00841877" w:rsidRDefault="005F5034" w:rsidP="005F5034">
      <w:pPr>
        <w:spacing w:after="0" w:line="240" w:lineRule="auto"/>
        <w:jc w:val="center"/>
        <w:rPr>
          <w:rFonts w:ascii="Arial" w:eastAsia="Times New Roman" w:hAnsi="Arial" w:cs="Arial"/>
          <w:bCs/>
          <w:kern w:val="0"/>
          <w:lang w:val="es-MX"/>
          <w14:ligatures w14:val="none"/>
        </w:rPr>
      </w:pPr>
      <w:r w:rsidRPr="00841877">
        <w:rPr>
          <w:rFonts w:ascii="Arial" w:eastAsia="Times New Roman" w:hAnsi="Arial" w:cs="Arial"/>
          <w:bCs/>
          <w:kern w:val="0"/>
          <w:lang w:val="es-MX"/>
          <w14:ligatures w14:val="none"/>
        </w:rPr>
        <w:t>Tradúzcalo o hable con alguien que lo entienda bien.</w:t>
      </w:r>
    </w:p>
    <w:p w14:paraId="72023565" w14:textId="77777777" w:rsidR="005F5034" w:rsidRPr="00841877" w:rsidRDefault="005F5034" w:rsidP="005F5034">
      <w:pPr>
        <w:spacing w:after="0" w:line="240" w:lineRule="auto"/>
        <w:jc w:val="center"/>
        <w:rPr>
          <w:rFonts w:ascii="Arial" w:eastAsia="Times New Roman" w:hAnsi="Arial" w:cs="Arial"/>
          <w:bCs/>
          <w:kern w:val="0"/>
          <w:lang w:val="es-MX"/>
          <w14:ligatures w14:val="none"/>
        </w:rPr>
      </w:pPr>
    </w:p>
    <w:p w14:paraId="59C75582" w14:textId="0E00DA78" w:rsidR="005F5034" w:rsidRPr="00841877" w:rsidRDefault="005F5034" w:rsidP="005F5034">
      <w:pPr>
        <w:spacing w:before="120" w:after="120" w:line="240" w:lineRule="auto"/>
        <w:jc w:val="center"/>
        <w:rPr>
          <w:rFonts w:ascii="Arial" w:eastAsia="Times New Roman" w:hAnsi="Arial" w:cs="Arial"/>
          <w:b/>
          <w:bCs/>
          <w:kern w:val="0"/>
          <w:sz w:val="28"/>
          <w:szCs w:val="28"/>
          <w14:ligatures w14:val="none"/>
        </w:rPr>
      </w:pPr>
      <w:r w:rsidRPr="00841877">
        <w:rPr>
          <w:rFonts w:ascii="Arial" w:eastAsia="Times New Roman" w:hAnsi="Arial" w:cs="Arial"/>
          <w:b/>
          <w:bCs/>
          <w:kern w:val="0"/>
          <w:sz w:val="28"/>
          <w:szCs w:val="28"/>
          <w:lang w:val="es-ES"/>
          <w14:ligatures w14:val="none"/>
        </w:rPr>
        <w:t xml:space="preserve"> </w:t>
      </w:r>
      <w:r w:rsidR="0010668A" w:rsidRPr="00841877">
        <w:rPr>
          <w:rFonts w:ascii="Arial" w:eastAsia="Times New Roman" w:hAnsi="Arial" w:cs="Arial"/>
          <w:b/>
          <w:bCs/>
          <w:kern w:val="0"/>
          <w:sz w:val="28"/>
          <w:szCs w:val="28"/>
          <w14:ligatures w14:val="none"/>
        </w:rPr>
        <w:t>SEELEY COUNTY WATER DISTRICT</w:t>
      </w:r>
      <w:r w:rsidRPr="00841877">
        <w:rPr>
          <w:rFonts w:ascii="Arial" w:eastAsia="Times New Roman" w:hAnsi="Arial" w:cs="Arial"/>
          <w:b/>
          <w:bCs/>
          <w:kern w:val="0"/>
          <w:sz w:val="28"/>
          <w:szCs w:val="28"/>
          <w14:ligatures w14:val="none"/>
        </w:rPr>
        <w:t xml:space="preserve"> </w:t>
      </w:r>
      <w:r w:rsidR="00064B0D" w:rsidRPr="00841877">
        <w:rPr>
          <w:rFonts w:ascii="Arial" w:eastAsia="Times New Roman" w:hAnsi="Arial" w:cs="Arial"/>
          <w:b/>
          <w:bCs/>
          <w:kern w:val="0"/>
          <w:sz w:val="28"/>
          <w:szCs w:val="28"/>
          <w14:ligatures w14:val="none"/>
        </w:rPr>
        <w:t xml:space="preserve">failed </w:t>
      </w:r>
      <w:r w:rsidR="00FE4264" w:rsidRPr="00841877">
        <w:rPr>
          <w:rFonts w:ascii="Arial" w:eastAsia="Times New Roman" w:hAnsi="Arial" w:cs="Arial"/>
          <w:b/>
          <w:bCs/>
          <w:kern w:val="0"/>
          <w:sz w:val="28"/>
          <w:szCs w:val="28"/>
          <w14:ligatures w14:val="none"/>
        </w:rPr>
        <w:t>to complete</w:t>
      </w:r>
      <w:r w:rsidR="00BC0DF1" w:rsidRPr="00841877">
        <w:rPr>
          <w:rFonts w:ascii="Arial" w:eastAsia="Times New Roman" w:hAnsi="Arial" w:cs="Arial"/>
          <w:b/>
          <w:bCs/>
          <w:kern w:val="0"/>
          <w:sz w:val="28"/>
          <w:szCs w:val="28"/>
          <w14:ligatures w14:val="none"/>
        </w:rPr>
        <w:t xml:space="preserve"> an</w:t>
      </w:r>
      <w:r w:rsidR="00DC7EED" w:rsidRPr="00841877">
        <w:rPr>
          <w:rFonts w:ascii="Arial" w:eastAsia="Times New Roman" w:hAnsi="Arial" w:cs="Arial"/>
          <w:b/>
          <w:bCs/>
          <w:kern w:val="0"/>
          <w:sz w:val="28"/>
          <w:szCs w:val="28"/>
          <w14:ligatures w14:val="none"/>
        </w:rPr>
        <w:t xml:space="preserve"> </w:t>
      </w:r>
      <w:r w:rsidR="00C227BA" w:rsidRPr="00841877">
        <w:rPr>
          <w:rFonts w:ascii="Arial" w:eastAsia="Times New Roman" w:hAnsi="Arial" w:cs="Arial"/>
          <w:b/>
          <w:bCs/>
          <w:kern w:val="0"/>
          <w:sz w:val="28"/>
          <w:szCs w:val="28"/>
          <w14:ligatures w14:val="none"/>
        </w:rPr>
        <w:t xml:space="preserve">initial </w:t>
      </w:r>
      <w:r w:rsidR="00E574F7" w:rsidRPr="00841877">
        <w:rPr>
          <w:rFonts w:ascii="Arial" w:eastAsia="Times New Roman" w:hAnsi="Arial" w:cs="Arial"/>
          <w:b/>
          <w:bCs/>
          <w:kern w:val="0"/>
          <w:sz w:val="28"/>
          <w:szCs w:val="28"/>
          <w14:ligatures w14:val="none"/>
        </w:rPr>
        <w:t>service line inventory by the deadline</w:t>
      </w:r>
      <w:r w:rsidRPr="00841877">
        <w:rPr>
          <w:rFonts w:ascii="Arial" w:eastAsia="Times New Roman" w:hAnsi="Arial" w:cs="Arial"/>
          <w:b/>
          <w:bCs/>
          <w:kern w:val="0"/>
          <w:sz w:val="28"/>
          <w:szCs w:val="28"/>
          <w14:ligatures w14:val="none"/>
        </w:rPr>
        <w:t xml:space="preserve"> </w:t>
      </w:r>
      <w:r w:rsidR="004B1930" w:rsidRPr="00841877">
        <w:rPr>
          <w:rFonts w:ascii="Arial" w:eastAsia="Times New Roman" w:hAnsi="Arial" w:cs="Arial"/>
          <w:b/>
          <w:bCs/>
          <w:kern w:val="0"/>
          <w:sz w:val="28"/>
          <w:szCs w:val="28"/>
          <w14:ligatures w14:val="none"/>
        </w:rPr>
        <w:t>a</w:t>
      </w:r>
      <w:r w:rsidR="00663F58" w:rsidRPr="00841877">
        <w:rPr>
          <w:rFonts w:ascii="Arial" w:eastAsia="Times New Roman" w:hAnsi="Arial" w:cs="Arial"/>
          <w:b/>
          <w:bCs/>
          <w:kern w:val="0"/>
          <w:sz w:val="28"/>
          <w:szCs w:val="28"/>
          <w14:ligatures w14:val="none"/>
        </w:rPr>
        <w:t>s required by U.S. EPA</w:t>
      </w:r>
      <w:r w:rsidRPr="00841877">
        <w:rPr>
          <w:rFonts w:ascii="Arial" w:eastAsia="Times New Roman" w:hAnsi="Arial" w:cs="Arial"/>
          <w:b/>
          <w:bCs/>
          <w:kern w:val="0"/>
          <w:sz w:val="28"/>
          <w:szCs w:val="28"/>
          <w14:ligatures w14:val="none"/>
        </w:rPr>
        <w:t xml:space="preserve">. </w:t>
      </w:r>
    </w:p>
    <w:p w14:paraId="4F2832C5" w14:textId="77777777" w:rsidR="005F5034" w:rsidRPr="00841877" w:rsidRDefault="005F5034" w:rsidP="005F5034">
      <w:pPr>
        <w:spacing w:after="0" w:line="240" w:lineRule="auto"/>
        <w:rPr>
          <w:rFonts w:ascii="Arial" w:eastAsia="Times New Roman" w:hAnsi="Arial" w:cs="Arial"/>
          <w:kern w:val="0"/>
          <w14:ligatures w14:val="none"/>
        </w:rPr>
      </w:pPr>
    </w:p>
    <w:p w14:paraId="7BCEEE6E" w14:textId="0D97EAC2" w:rsidR="00623ACF" w:rsidRPr="00841877" w:rsidRDefault="005F5034" w:rsidP="005F5034">
      <w:pPr>
        <w:spacing w:after="240" w:line="240" w:lineRule="auto"/>
        <w:rPr>
          <w:rFonts w:ascii="Arial" w:eastAsia="Times New Roman" w:hAnsi="Arial" w:cs="Arial"/>
          <w:kern w:val="0"/>
          <w14:ligatures w14:val="none"/>
        </w:rPr>
      </w:pPr>
      <w:bookmarkStart w:id="0" w:name="_Hlk159510950"/>
      <w:r w:rsidRPr="00841877">
        <w:rPr>
          <w:rFonts w:ascii="Arial" w:eastAsia="Times New Roman" w:hAnsi="Arial" w:cs="Arial"/>
          <w:kern w:val="0"/>
          <w14:ligatures w14:val="none"/>
        </w:rPr>
        <w:t xml:space="preserve">The </w:t>
      </w:r>
      <w:r w:rsidR="0010668A" w:rsidRPr="00841877">
        <w:rPr>
          <w:rFonts w:ascii="Arial" w:eastAsia="Times New Roman" w:hAnsi="Arial" w:cs="Arial"/>
          <w:kern w:val="0"/>
          <w14:ligatures w14:val="none"/>
        </w:rPr>
        <w:t>SEELEY COUNTY WATER DISTRICT</w:t>
      </w:r>
      <w:r w:rsidR="00901FDB" w:rsidRPr="00841877">
        <w:rPr>
          <w:rFonts w:ascii="Arial" w:eastAsia="Times New Roman" w:hAnsi="Arial" w:cs="Arial"/>
          <w:kern w:val="0"/>
          <w14:ligatures w14:val="none"/>
        </w:rPr>
        <w:t xml:space="preserve"> </w:t>
      </w:r>
      <w:r w:rsidR="0088350F" w:rsidRPr="00841877">
        <w:rPr>
          <w:rFonts w:ascii="Arial" w:eastAsia="Times New Roman" w:hAnsi="Arial" w:cs="Arial"/>
          <w:kern w:val="0"/>
          <w14:ligatures w14:val="none"/>
        </w:rPr>
        <w:t xml:space="preserve">was </w:t>
      </w:r>
      <w:r w:rsidRPr="00841877">
        <w:rPr>
          <w:rFonts w:ascii="Arial" w:eastAsia="Times New Roman" w:hAnsi="Arial" w:cs="Arial"/>
          <w:kern w:val="0"/>
          <w14:ligatures w14:val="none"/>
        </w:rPr>
        <w:t>recently</w:t>
      </w:r>
      <w:r w:rsidR="0088350F" w:rsidRPr="00841877">
        <w:rPr>
          <w:rFonts w:ascii="Arial" w:eastAsia="Times New Roman" w:hAnsi="Arial" w:cs="Arial"/>
          <w:kern w:val="0"/>
          <w14:ligatures w14:val="none"/>
        </w:rPr>
        <w:t xml:space="preserve"> required to</w:t>
      </w:r>
      <w:r w:rsidRPr="00841877">
        <w:rPr>
          <w:rFonts w:ascii="Arial" w:eastAsia="Times New Roman" w:hAnsi="Arial" w:cs="Arial"/>
          <w:kern w:val="0"/>
          <w14:ligatures w14:val="none"/>
        </w:rPr>
        <w:t xml:space="preserve"> conduct an inventory of all water service lines, which is the pipe that connects your home, building, or other structure to the water main. The purpose of the inventory is to identify the material of these service lines and fittings, including the customer-owned side of the water service line.</w:t>
      </w:r>
      <w:r w:rsidR="008D2630" w:rsidRPr="00841877">
        <w:rPr>
          <w:rFonts w:ascii="Arial" w:eastAsia="Times New Roman" w:hAnsi="Arial" w:cs="Arial"/>
          <w:kern w:val="0"/>
          <w14:ligatures w14:val="none"/>
        </w:rPr>
        <w:t xml:space="preserve"> </w:t>
      </w:r>
    </w:p>
    <w:p w14:paraId="248CD573" w14:textId="06AB1B19" w:rsidR="00252B33" w:rsidRPr="00841877" w:rsidRDefault="0010668A" w:rsidP="005F5034">
      <w:pPr>
        <w:spacing w:after="240" w:line="240" w:lineRule="auto"/>
        <w:rPr>
          <w:rFonts w:ascii="Arial" w:eastAsia="Times New Roman" w:hAnsi="Arial" w:cs="Arial"/>
          <w:kern w:val="0"/>
          <w14:ligatures w14:val="none"/>
        </w:rPr>
      </w:pPr>
      <w:r w:rsidRPr="00841877">
        <w:rPr>
          <w:rFonts w:ascii="Arial" w:eastAsia="Times New Roman" w:hAnsi="Arial" w:cs="Arial"/>
          <w:kern w:val="0"/>
          <w14:ligatures w14:val="none"/>
        </w:rPr>
        <w:t>SEELEY COUNTY WATER DISTRICT</w:t>
      </w:r>
      <w:r w:rsidR="00901FDB" w:rsidRPr="00841877">
        <w:rPr>
          <w:rFonts w:ascii="Arial" w:eastAsia="Times New Roman" w:hAnsi="Arial" w:cs="Arial"/>
          <w:kern w:val="0"/>
          <w14:ligatures w14:val="none"/>
        </w:rPr>
        <w:t xml:space="preserve"> </w:t>
      </w:r>
      <w:r w:rsidR="008D2630" w:rsidRPr="00841877">
        <w:rPr>
          <w:rFonts w:ascii="Arial" w:eastAsia="Times New Roman" w:hAnsi="Arial" w:cs="Arial"/>
          <w:kern w:val="0"/>
          <w14:ligatures w14:val="none"/>
        </w:rPr>
        <w:t xml:space="preserve">should have completed </w:t>
      </w:r>
      <w:r w:rsidR="009B3BB1" w:rsidRPr="00841877">
        <w:rPr>
          <w:rFonts w:ascii="Arial" w:eastAsia="Times New Roman" w:hAnsi="Arial" w:cs="Arial"/>
          <w:kern w:val="0"/>
          <w14:ligatures w14:val="none"/>
        </w:rPr>
        <w:t xml:space="preserve">the inventory </w:t>
      </w:r>
      <w:r w:rsidR="008D2630" w:rsidRPr="00841877">
        <w:rPr>
          <w:rFonts w:ascii="Arial" w:eastAsia="Times New Roman" w:hAnsi="Arial" w:cs="Arial"/>
          <w:kern w:val="0"/>
          <w14:ligatures w14:val="none"/>
        </w:rPr>
        <w:t xml:space="preserve">by October 16, 2024, but it </w:t>
      </w:r>
      <w:r w:rsidR="009B3BB1" w:rsidRPr="00841877">
        <w:rPr>
          <w:rFonts w:ascii="Arial" w:eastAsia="Times New Roman" w:hAnsi="Arial" w:cs="Arial"/>
          <w:kern w:val="0"/>
          <w14:ligatures w14:val="none"/>
        </w:rPr>
        <w:t>did</w:t>
      </w:r>
      <w:r w:rsidR="005B60A3" w:rsidRPr="00841877">
        <w:rPr>
          <w:rFonts w:ascii="Arial" w:eastAsia="Times New Roman" w:hAnsi="Arial" w:cs="Arial"/>
          <w:kern w:val="0"/>
          <w14:ligatures w14:val="none"/>
        </w:rPr>
        <w:t xml:space="preserve"> not</w:t>
      </w:r>
      <w:r w:rsidR="008D2630" w:rsidRPr="00841877">
        <w:rPr>
          <w:rFonts w:ascii="Arial" w:eastAsia="Times New Roman" w:hAnsi="Arial" w:cs="Arial"/>
          <w:kern w:val="0"/>
          <w14:ligatures w14:val="none"/>
        </w:rPr>
        <w:t xml:space="preserve">. As a result, </w:t>
      </w:r>
      <w:bookmarkEnd w:id="0"/>
      <w:r w:rsidR="00623ACF" w:rsidRPr="00841877">
        <w:rPr>
          <w:rFonts w:ascii="Arial" w:eastAsia="Times New Roman" w:hAnsi="Arial" w:cs="Arial"/>
          <w:kern w:val="0"/>
          <w14:ligatures w14:val="none"/>
        </w:rPr>
        <w:t>t</w:t>
      </w:r>
      <w:r w:rsidR="005F5034" w:rsidRPr="00841877">
        <w:rPr>
          <w:rFonts w:ascii="Arial" w:eastAsia="Times New Roman" w:hAnsi="Arial" w:cs="Arial"/>
          <w:kern w:val="0"/>
          <w14:ligatures w14:val="none"/>
        </w:rPr>
        <w:t>he pipe that connects your home, building, or other structure</w:t>
      </w:r>
      <w:r w:rsidR="00901FDB" w:rsidRPr="00841877">
        <w:rPr>
          <w:rFonts w:ascii="Arial" w:eastAsia="Times New Roman" w:hAnsi="Arial" w:cs="Arial"/>
          <w:kern w:val="0"/>
          <w14:ligatures w14:val="none"/>
        </w:rPr>
        <w:t xml:space="preserve"> </w:t>
      </w:r>
      <w:r w:rsidR="005F5034" w:rsidRPr="00841877">
        <w:rPr>
          <w:rFonts w:ascii="Arial" w:eastAsia="Times New Roman" w:hAnsi="Arial" w:cs="Arial"/>
          <w:kern w:val="0"/>
          <w14:ligatures w14:val="none"/>
        </w:rPr>
        <w:t xml:space="preserve">to the water main </w:t>
      </w:r>
      <w:r w:rsidR="00D22F81" w:rsidRPr="00841877">
        <w:rPr>
          <w:rFonts w:ascii="Arial" w:eastAsia="Times New Roman" w:hAnsi="Arial" w:cs="Arial"/>
          <w:kern w:val="0"/>
          <w14:ligatures w14:val="none"/>
        </w:rPr>
        <w:t xml:space="preserve">was </w:t>
      </w:r>
      <w:r w:rsidR="00623ACF" w:rsidRPr="00841877">
        <w:rPr>
          <w:rFonts w:ascii="Arial" w:eastAsia="Times New Roman" w:hAnsi="Arial" w:cs="Arial"/>
          <w:kern w:val="0"/>
          <w14:ligatures w14:val="none"/>
        </w:rPr>
        <w:t xml:space="preserve">not </w:t>
      </w:r>
      <w:r w:rsidR="005F5034" w:rsidRPr="00841877">
        <w:rPr>
          <w:rFonts w:ascii="Arial" w:eastAsia="Times New Roman" w:hAnsi="Arial" w:cs="Arial"/>
          <w:kern w:val="0"/>
          <w14:ligatures w14:val="none"/>
        </w:rPr>
        <w:t>identified</w:t>
      </w:r>
      <w:r w:rsidR="009D70EA" w:rsidRPr="00841877">
        <w:rPr>
          <w:rFonts w:ascii="Arial" w:eastAsia="Times New Roman" w:hAnsi="Arial" w:cs="Arial"/>
          <w:kern w:val="0"/>
          <w14:ligatures w14:val="none"/>
        </w:rPr>
        <w:t xml:space="preserve"> </w:t>
      </w:r>
      <w:r w:rsidR="005D4753" w:rsidRPr="00841877">
        <w:rPr>
          <w:rFonts w:ascii="Arial" w:eastAsia="Times New Roman" w:hAnsi="Arial" w:cs="Arial"/>
          <w:kern w:val="0"/>
          <w14:ligatures w14:val="none"/>
        </w:rPr>
        <w:t xml:space="preserve">by the deadline </w:t>
      </w:r>
      <w:r w:rsidR="009D70EA" w:rsidRPr="00841877">
        <w:rPr>
          <w:rFonts w:ascii="Arial" w:eastAsia="Times New Roman" w:hAnsi="Arial" w:cs="Arial"/>
          <w:kern w:val="0"/>
          <w14:ligatures w14:val="none"/>
        </w:rPr>
        <w:t>and</w:t>
      </w:r>
      <w:r w:rsidR="00FF173F" w:rsidRPr="00841877">
        <w:rPr>
          <w:rFonts w:ascii="Arial" w:eastAsia="Times New Roman" w:hAnsi="Arial" w:cs="Arial"/>
          <w:kern w:val="0"/>
          <w14:ligatures w14:val="none"/>
        </w:rPr>
        <w:t xml:space="preserve"> </w:t>
      </w:r>
      <w:r w:rsidR="00623ACF" w:rsidRPr="00841877">
        <w:rPr>
          <w:rFonts w:ascii="Arial" w:eastAsia="Times New Roman" w:hAnsi="Arial" w:cs="Arial"/>
          <w:kern w:val="0"/>
          <w14:ligatures w14:val="none"/>
        </w:rPr>
        <w:t>is considered</w:t>
      </w:r>
      <w:r w:rsidR="005F5034" w:rsidRPr="00841877">
        <w:rPr>
          <w:rFonts w:ascii="Arial" w:eastAsia="Times New Roman" w:hAnsi="Arial" w:cs="Arial"/>
          <w:kern w:val="0"/>
          <w14:ligatures w14:val="none"/>
        </w:rPr>
        <w:t xml:space="preserve"> </w:t>
      </w:r>
      <w:r w:rsidR="006B1737" w:rsidRPr="00841877">
        <w:rPr>
          <w:rFonts w:ascii="Arial" w:eastAsia="Times New Roman" w:hAnsi="Arial" w:cs="Arial"/>
          <w:kern w:val="0"/>
          <w14:ligatures w14:val="none"/>
        </w:rPr>
        <w:t>an</w:t>
      </w:r>
      <w:r w:rsidR="005F5034" w:rsidRPr="00841877">
        <w:rPr>
          <w:rFonts w:ascii="Arial" w:eastAsia="Times New Roman" w:hAnsi="Arial" w:cs="Arial"/>
          <w:kern w:val="0"/>
          <w14:ligatures w14:val="none"/>
        </w:rPr>
        <w:t xml:space="preserve"> unknown material. </w:t>
      </w:r>
      <w:r w:rsidR="00D11FA4" w:rsidRPr="00841877">
        <w:rPr>
          <w:rFonts w:ascii="Arial" w:eastAsia="Times New Roman" w:hAnsi="Arial" w:cs="Arial"/>
          <w:kern w:val="0"/>
          <w14:ligatures w14:val="none"/>
        </w:rPr>
        <w:t xml:space="preserve">Lead service lines or certain galvanized </w:t>
      </w:r>
      <w:proofErr w:type="gramStart"/>
      <w:r w:rsidR="00D11FA4" w:rsidRPr="00841877">
        <w:rPr>
          <w:rFonts w:ascii="Arial" w:eastAsia="Times New Roman" w:hAnsi="Arial" w:cs="Arial"/>
          <w:kern w:val="0"/>
          <w14:ligatures w14:val="none"/>
        </w:rPr>
        <w:t>pipe</w:t>
      </w:r>
      <w:proofErr w:type="gramEnd"/>
      <w:r w:rsidR="00D11FA4" w:rsidRPr="00841877">
        <w:rPr>
          <w:rFonts w:ascii="Arial" w:eastAsia="Times New Roman" w:hAnsi="Arial" w:cs="Arial"/>
          <w:kern w:val="0"/>
          <w14:ligatures w14:val="none"/>
        </w:rPr>
        <w:t xml:space="preserve"> can potentially place you at risk for exposure to lead. Therefore, your service line material will need to be identified.</w:t>
      </w:r>
    </w:p>
    <w:p w14:paraId="1718C903" w14:textId="12F29182" w:rsidR="005F5034" w:rsidRPr="00841877" w:rsidRDefault="005F5034" w:rsidP="005F5034">
      <w:pPr>
        <w:spacing w:after="240" w:line="240" w:lineRule="auto"/>
        <w:rPr>
          <w:rFonts w:ascii="Arial" w:eastAsia="Times New Roman" w:hAnsi="Arial" w:cs="Arial"/>
          <w:kern w:val="0"/>
          <w14:ligatures w14:val="none"/>
        </w:rPr>
      </w:pPr>
      <w:r w:rsidRPr="00841877">
        <w:rPr>
          <w:rFonts w:ascii="Arial" w:eastAsia="Times New Roman" w:hAnsi="Arial" w:cs="Arial"/>
          <w:kern w:val="0"/>
          <w14:ligatures w14:val="none"/>
        </w:rPr>
        <w:t xml:space="preserve">The </w:t>
      </w:r>
      <w:r w:rsidR="0010668A" w:rsidRPr="00841877">
        <w:rPr>
          <w:rFonts w:ascii="Arial" w:eastAsia="Times New Roman" w:hAnsi="Arial" w:cs="Arial"/>
          <w:kern w:val="0"/>
          <w14:ligatures w14:val="none"/>
        </w:rPr>
        <w:t>DISTRICT</w:t>
      </w:r>
      <w:r w:rsidRPr="00841877">
        <w:rPr>
          <w:rFonts w:ascii="Arial" w:eastAsia="Times New Roman" w:hAnsi="Arial" w:cs="Arial"/>
          <w:kern w:val="0"/>
          <w14:ligatures w14:val="none"/>
        </w:rPr>
        <w:t xml:space="preserve"> routinely monitors for lead in the distribution system and the most recent water sample results received on</w:t>
      </w:r>
      <w:r w:rsidR="00A77A6D" w:rsidRPr="00841877">
        <w:rPr>
          <w:rFonts w:ascii="Arial" w:eastAsia="Times New Roman" w:hAnsi="Arial" w:cs="Arial"/>
          <w:kern w:val="0"/>
          <w14:ligatures w14:val="none"/>
        </w:rPr>
        <w:t xml:space="preserve"> October </w:t>
      </w:r>
      <w:r w:rsidR="00A77A6D" w:rsidRPr="00841877">
        <w:rPr>
          <w:rFonts w:ascii="Arial" w:eastAsia="Times New Roman" w:hAnsi="Arial" w:cs="Arial"/>
          <w:color w:val="000000" w:themeColor="text1"/>
          <w:kern w:val="0"/>
          <w14:ligatures w14:val="none"/>
        </w:rPr>
        <w:t>1, 2024</w:t>
      </w:r>
      <w:r w:rsidRPr="00841877">
        <w:rPr>
          <w:rFonts w:ascii="Arial" w:eastAsia="Times New Roman" w:hAnsi="Arial" w:cs="Arial"/>
          <w:color w:val="000000" w:themeColor="text1"/>
          <w:kern w:val="0"/>
          <w14:ligatures w14:val="none"/>
        </w:rPr>
        <w:t xml:space="preserve"> </w:t>
      </w:r>
      <w:r w:rsidRPr="00841877">
        <w:rPr>
          <w:rFonts w:ascii="Arial" w:eastAsia="Times New Roman" w:hAnsi="Arial" w:cs="Arial"/>
          <w:kern w:val="0"/>
          <w14:ligatures w14:val="none"/>
        </w:rPr>
        <w:t>showed that the 90</w:t>
      </w:r>
      <w:r w:rsidRPr="00841877">
        <w:rPr>
          <w:rFonts w:ascii="Arial" w:eastAsia="Times New Roman" w:hAnsi="Arial" w:cs="Arial"/>
          <w:kern w:val="0"/>
          <w:vertAlign w:val="superscript"/>
          <w14:ligatures w14:val="none"/>
        </w:rPr>
        <w:t>th</w:t>
      </w:r>
      <w:r w:rsidRPr="00841877">
        <w:rPr>
          <w:rFonts w:ascii="Arial" w:eastAsia="Times New Roman" w:hAnsi="Arial" w:cs="Arial"/>
          <w:kern w:val="0"/>
          <w14:ligatures w14:val="none"/>
        </w:rPr>
        <w:t xml:space="preserve"> percentile of all lead levels measured in the distribution system was </w:t>
      </w:r>
      <w:r w:rsidR="00A77A6D" w:rsidRPr="00841877">
        <w:rPr>
          <w:rFonts w:ascii="Arial" w:eastAsia="Times New Roman" w:hAnsi="Arial" w:cs="Arial"/>
          <w:color w:val="000000" w:themeColor="text1"/>
          <w:kern w:val="0"/>
          <w14:ligatures w14:val="none"/>
        </w:rPr>
        <w:t>0.0</w:t>
      </w:r>
      <w:r w:rsidR="00D66ACE" w:rsidRPr="00841877">
        <w:rPr>
          <w:rFonts w:ascii="Arial" w:eastAsia="Times New Roman" w:hAnsi="Arial" w:cs="Arial"/>
          <w:color w:val="000000" w:themeColor="text1"/>
          <w:kern w:val="0"/>
          <w14:ligatures w14:val="none"/>
        </w:rPr>
        <w:t>0</w:t>
      </w:r>
      <w:r w:rsidR="00A77A6D" w:rsidRPr="00841877">
        <w:rPr>
          <w:rFonts w:ascii="Arial" w:eastAsia="Times New Roman" w:hAnsi="Arial" w:cs="Arial"/>
          <w:color w:val="000000" w:themeColor="text1"/>
          <w:kern w:val="0"/>
          <w14:ligatures w14:val="none"/>
        </w:rPr>
        <w:t xml:space="preserve"> mg/L, which is well below the limit of 0.015 mg/L (15ug/L)</w:t>
      </w:r>
      <w:r w:rsidRPr="00841877">
        <w:rPr>
          <w:rFonts w:ascii="Arial" w:eastAsia="Times New Roman" w:hAnsi="Arial" w:cs="Arial"/>
          <w:color w:val="000000" w:themeColor="text1"/>
          <w:kern w:val="0"/>
          <w14:ligatures w14:val="none"/>
        </w:rPr>
        <w:t xml:space="preserve">. </w:t>
      </w:r>
      <w:r w:rsidRPr="00841877">
        <w:rPr>
          <w:rFonts w:ascii="Arial" w:eastAsia="Times New Roman" w:hAnsi="Arial" w:cs="Arial"/>
          <w:kern w:val="0"/>
          <w14:ligatures w14:val="none"/>
        </w:rPr>
        <w:t>The action level for lead in drinking water is 0.015 milligrams per liter (mg/L) or 15 micrograms per liter (</w:t>
      </w:r>
      <w:proofErr w:type="gramStart"/>
      <w:r w:rsidRPr="00841877">
        <w:rPr>
          <w:rFonts w:ascii="Arial" w:eastAsia="Times New Roman" w:hAnsi="Arial" w:cs="Arial"/>
          <w:kern w:val="0"/>
          <w14:ligatures w14:val="none"/>
        </w:rPr>
        <w:t>µg</w:t>
      </w:r>
      <w:proofErr w:type="gramEnd"/>
      <w:r w:rsidRPr="00841877">
        <w:rPr>
          <w:rFonts w:ascii="Arial" w:eastAsia="Times New Roman" w:hAnsi="Arial" w:cs="Arial"/>
          <w:kern w:val="0"/>
          <w14:ligatures w14:val="none"/>
        </w:rPr>
        <w:t>/L).</w:t>
      </w:r>
    </w:p>
    <w:p w14:paraId="4C44FEDC" w14:textId="779C119C" w:rsidR="005F5034" w:rsidRPr="00841877" w:rsidRDefault="005F5034" w:rsidP="005F5034">
      <w:pPr>
        <w:spacing w:after="240" w:line="240" w:lineRule="auto"/>
        <w:rPr>
          <w:rFonts w:ascii="Arial" w:eastAsia="Times New Roman" w:hAnsi="Arial" w:cs="Arial"/>
          <w:kern w:val="0"/>
          <w14:ligatures w14:val="none"/>
        </w:rPr>
      </w:pPr>
      <w:r w:rsidRPr="00841877">
        <w:rPr>
          <w:rFonts w:ascii="Arial" w:eastAsia="Times New Roman" w:hAnsi="Arial" w:cs="Arial"/>
          <w:kern w:val="0"/>
          <w14:ligatures w14:val="none"/>
        </w:rPr>
        <w:t>The most recent water sample</w:t>
      </w:r>
      <w:r w:rsidRPr="00841877">
        <w:rPr>
          <w:rFonts w:ascii="Arial" w:eastAsia="Times New Roman" w:hAnsi="Arial" w:cs="Arial"/>
          <w:b/>
          <w:bCs/>
          <w:kern w:val="0"/>
          <w14:ligatures w14:val="none"/>
        </w:rPr>
        <w:t xml:space="preserve"> </w:t>
      </w:r>
      <w:r w:rsidRPr="00841877">
        <w:rPr>
          <w:rFonts w:ascii="Arial" w:eastAsia="Times New Roman" w:hAnsi="Arial" w:cs="Arial"/>
          <w:kern w:val="0"/>
          <w14:ligatures w14:val="none"/>
        </w:rPr>
        <w:t xml:space="preserve">results do not exceed the action level of 0.015 mg/L for lead. </w:t>
      </w:r>
    </w:p>
    <w:p w14:paraId="715717C5" w14:textId="47F0340A" w:rsidR="0078769B" w:rsidRPr="00841877" w:rsidRDefault="0078769B" w:rsidP="005F5034">
      <w:pPr>
        <w:spacing w:after="240" w:line="240" w:lineRule="auto"/>
        <w:rPr>
          <w:rFonts w:ascii="Arial" w:eastAsia="Times New Roman" w:hAnsi="Arial" w:cs="Arial"/>
          <w:kern w:val="0"/>
          <w14:ligatures w14:val="none"/>
        </w:rPr>
      </w:pPr>
      <w:r w:rsidRPr="00841877">
        <w:rPr>
          <w:rFonts w:ascii="Arial" w:eastAsia="Times New Roman" w:hAnsi="Arial" w:cs="Arial"/>
          <w:kern w:val="0"/>
          <w14:ligatures w14:val="none"/>
        </w:rPr>
        <w:t xml:space="preserve">Although this was not an emergency, </w:t>
      </w:r>
      <w:proofErr w:type="gramStart"/>
      <w:r w:rsidRPr="00841877">
        <w:rPr>
          <w:rFonts w:ascii="Arial" w:eastAsia="Times New Roman" w:hAnsi="Arial" w:cs="Arial"/>
          <w:kern w:val="0"/>
          <w14:ligatures w14:val="none"/>
        </w:rPr>
        <w:t>as</w:t>
      </w:r>
      <w:proofErr w:type="gramEnd"/>
      <w:r w:rsidRPr="00841877">
        <w:rPr>
          <w:rFonts w:ascii="Arial" w:eastAsia="Times New Roman" w:hAnsi="Arial" w:cs="Arial"/>
          <w:kern w:val="0"/>
          <w14:ligatures w14:val="none"/>
        </w:rPr>
        <w:t xml:space="preserve"> our customers, you have a right to know what happened, what you should do, and what we </w:t>
      </w:r>
      <w:r w:rsidR="00901FDB" w:rsidRPr="00841877">
        <w:rPr>
          <w:rFonts w:ascii="Arial" w:eastAsia="Times New Roman" w:hAnsi="Arial" w:cs="Arial"/>
          <w:kern w:val="0"/>
          <w14:ligatures w14:val="none"/>
        </w:rPr>
        <w:t xml:space="preserve">did or </w:t>
      </w:r>
      <w:r w:rsidRPr="00841877">
        <w:rPr>
          <w:rFonts w:ascii="Arial" w:eastAsia="Times New Roman" w:hAnsi="Arial" w:cs="Arial"/>
          <w:kern w:val="0"/>
          <w14:ligatures w14:val="none"/>
        </w:rPr>
        <w:t>are doing to correct this situation</w:t>
      </w:r>
      <w:r w:rsidR="00D03C77" w:rsidRPr="00841877">
        <w:rPr>
          <w:rFonts w:ascii="Arial" w:eastAsia="Times New Roman" w:hAnsi="Arial" w:cs="Arial"/>
          <w:kern w:val="0"/>
          <w14:ligatures w14:val="none"/>
        </w:rPr>
        <w:t>.</w:t>
      </w:r>
    </w:p>
    <w:p w14:paraId="1BBA2330" w14:textId="77777777" w:rsidR="005F5034" w:rsidRPr="00841877" w:rsidRDefault="005F5034" w:rsidP="005F5034">
      <w:pPr>
        <w:spacing w:after="240" w:line="240" w:lineRule="auto"/>
        <w:rPr>
          <w:rFonts w:ascii="Arial" w:eastAsia="Times New Roman" w:hAnsi="Arial" w:cs="Arial"/>
          <w:b/>
          <w:bCs/>
          <w:kern w:val="0"/>
          <w14:ligatures w14:val="none"/>
        </w:rPr>
      </w:pPr>
      <w:r w:rsidRPr="00841877">
        <w:rPr>
          <w:rFonts w:ascii="Arial" w:eastAsia="Times New Roman" w:hAnsi="Arial" w:cs="Arial"/>
          <w:b/>
          <w:bCs/>
          <w:kern w:val="0"/>
          <w14:ligatures w14:val="none"/>
        </w:rPr>
        <w:t>Is my water affected?</w:t>
      </w:r>
    </w:p>
    <w:p w14:paraId="4EE49E03" w14:textId="77777777" w:rsidR="005F5034" w:rsidRPr="00841877" w:rsidRDefault="005F5034" w:rsidP="005F5034">
      <w:pPr>
        <w:spacing w:after="240" w:line="240" w:lineRule="auto"/>
        <w:rPr>
          <w:rFonts w:ascii="Arial" w:eastAsia="Times New Roman" w:hAnsi="Arial" w:cs="Arial"/>
          <w:b/>
          <w:bCs/>
          <w:kern w:val="0"/>
          <w14:ligatures w14:val="none"/>
        </w:rPr>
      </w:pPr>
      <w:r w:rsidRPr="00841877">
        <w:rPr>
          <w:rFonts w:ascii="Arial" w:eastAsia="Times New Roman" w:hAnsi="Arial" w:cs="Arial"/>
          <w:b/>
          <w:bCs/>
          <w:noProof/>
          <w:kern w:val="0"/>
          <w14:ligatures w14:val="none"/>
        </w:rPr>
        <mc:AlternateContent>
          <mc:Choice Requires="wps">
            <w:drawing>
              <wp:inline distT="0" distB="0" distL="0" distR="0" wp14:anchorId="6FDA811F" wp14:editId="2C988371">
                <wp:extent cx="5724525" cy="6858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5800"/>
                        </a:xfrm>
                        <a:prstGeom prst="rect">
                          <a:avLst/>
                        </a:prstGeom>
                        <a:solidFill>
                          <a:srgbClr val="FFFFFF"/>
                        </a:solidFill>
                        <a:ln w="12700">
                          <a:solidFill>
                            <a:srgbClr val="000000"/>
                          </a:solidFill>
                          <a:miter lim="800000"/>
                          <a:headEnd/>
                          <a:tailEnd/>
                        </a:ln>
                      </wps:spPr>
                      <wps:txbx>
                        <w:txbxContent>
                          <w:p w14:paraId="53E51ED9" w14:textId="77777777" w:rsidR="005F5034" w:rsidRPr="00653F71" w:rsidRDefault="005F5034" w:rsidP="005F5034">
                            <w:pPr>
                              <w:rPr>
                                <w:rFonts w:ascii="Arial" w:hAnsi="Arial" w:cs="Arial"/>
                                <w:b/>
                                <w:bCs/>
                              </w:rPr>
                            </w:pPr>
                            <w:r w:rsidRPr="00653F71">
                              <w:rPr>
                                <w:rFonts w:ascii="Arial" w:hAnsi="Arial" w:cs="Arial"/>
                                <w:b/>
                                <w:bCs/>
                              </w:rPr>
                              <w:t>* If you received a separate notice instructing you to not drink</w:t>
                            </w:r>
                            <w:r>
                              <w:rPr>
                                <w:rFonts w:ascii="Arial" w:hAnsi="Arial" w:cs="Arial"/>
                                <w:b/>
                                <w:bCs/>
                              </w:rPr>
                              <w:t>, boil,</w:t>
                            </w:r>
                            <w:r w:rsidRPr="00653F71">
                              <w:rPr>
                                <w:rFonts w:ascii="Arial" w:hAnsi="Arial" w:cs="Arial"/>
                                <w:b/>
                                <w:bCs/>
                              </w:rPr>
                              <w:t xml:space="preserve"> or avoid drinking your water, then please </w:t>
                            </w:r>
                            <w:r>
                              <w:rPr>
                                <w:rFonts w:ascii="Arial" w:hAnsi="Arial" w:cs="Arial"/>
                                <w:b/>
                                <w:bCs/>
                              </w:rPr>
                              <w:t xml:space="preserve">continue </w:t>
                            </w:r>
                            <w:r w:rsidRPr="00653F71">
                              <w:rPr>
                                <w:rFonts w:ascii="Arial" w:hAnsi="Arial" w:cs="Arial"/>
                                <w:b/>
                                <w:bCs/>
                              </w:rPr>
                              <w:t>follow</w:t>
                            </w:r>
                            <w:r>
                              <w:rPr>
                                <w:rFonts w:ascii="Arial" w:hAnsi="Arial" w:cs="Arial"/>
                                <w:b/>
                                <w:bCs/>
                              </w:rPr>
                              <w:t>ing</w:t>
                            </w:r>
                            <w:r w:rsidRPr="00653F71">
                              <w:rPr>
                                <w:rFonts w:ascii="Arial" w:hAnsi="Arial" w:cs="Arial"/>
                                <w:b/>
                                <w:bCs/>
                              </w:rPr>
                              <w:t xml:space="preserve"> th</w:t>
                            </w:r>
                            <w:r>
                              <w:rPr>
                                <w:rFonts w:ascii="Arial" w:hAnsi="Arial" w:cs="Arial"/>
                                <w:b/>
                                <w:bCs/>
                              </w:rPr>
                              <w:t xml:space="preserve">ose </w:t>
                            </w:r>
                            <w:r w:rsidRPr="00653F71">
                              <w:rPr>
                                <w:rFonts w:ascii="Arial" w:hAnsi="Arial" w:cs="Arial"/>
                                <w:b/>
                                <w:bCs/>
                              </w:rPr>
                              <w:t xml:space="preserve">instructions </w:t>
                            </w:r>
                            <w:r>
                              <w:rPr>
                                <w:rFonts w:ascii="Arial" w:hAnsi="Arial" w:cs="Arial"/>
                                <w:b/>
                                <w:bCs/>
                              </w:rPr>
                              <w:t>until you are instructed to do otherwise</w:t>
                            </w:r>
                            <w:r w:rsidRPr="00653F71">
                              <w:rPr>
                                <w:rFonts w:ascii="Arial" w:hAnsi="Arial" w:cs="Arial"/>
                                <w:b/>
                                <w:bCs/>
                              </w:rPr>
                              <w:t>.</w:t>
                            </w:r>
                          </w:p>
                        </w:txbxContent>
                      </wps:txbx>
                      <wps:bodyPr rot="0" vert="horz" wrap="square" lIns="91440" tIns="45720" rIns="91440" bIns="45720" anchor="ctr" anchorCtr="0">
                        <a:noAutofit/>
                      </wps:bodyPr>
                    </wps:wsp>
                  </a:graphicData>
                </a:graphic>
              </wp:inline>
            </w:drawing>
          </mc:Choice>
          <mc:Fallback>
            <w:pict>
              <v:shapetype w14:anchorId="6FDA811F" id="_x0000_t202" coordsize="21600,21600" o:spt="202" path="m,l,21600r21600,l21600,xe">
                <v:stroke joinstyle="miter"/>
                <v:path gradientshapeok="t" o:connecttype="rect"/>
              </v:shapetype>
              <v:shape id="Text Box 2" o:spid="_x0000_s1026" type="#_x0000_t202" style="width:450.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TEDwIAACIEAAAOAAAAZHJzL2Uyb0RvYy54bWysU8GO0zAQvSPxD5bvNGnV7pao6WrpUoS0&#10;LEgLH+A4TmPheMzYbVK+nrHT7VYL4oDwwfJ47Od5b55XN0Nn2EGh12BLPp3knCkrodZ2V/JvX7dv&#10;lpz5IGwtDFhV8qPy/Gb9+tWqd4WaQQumVsgIxPqidyVvQ3BFlnnZqk74CThlKdkAdiJQiLusRtET&#10;emeyWZ5fZT1g7RCk8p5278YkXyf8plEyfG4arwIzJafaQpoxzVWcs/VKFDsUrtXyVIb4hyo6oS09&#10;eoa6E0GwPerfoDotETw0YSKhy6BptFSJA7GZ5i/YPLbCqcSFxPHuLJP/f7Dy4fDoviALwzsYqIGJ&#10;hHf3IL97ZmHTCrtTt4jQt0rU9PA0Spb1zhenq1FqX/gIUvWfoKYmi32ABDQ02EVViCcjdGrA8Sy6&#10;GgKTtLm4ns0XswVnknJXy8UyT13JRPF026EPHxR0LC5KjtTUhC4O9z7EakTxdCQ+5sHoequNSQHu&#10;qo1BdhBkgG0aicCLY8aynrjNrunxv2PkafwJo9OBrGx0V3LiQGM0V9Ttva2T0YLQZlxTzcaehIza&#10;jSqGoRroYBS0gvpIkiKMlqUvRosW8CdnPdm15P7HXqDizHy01Ja30/k8+jsFc9KUArzMVJcZYSVB&#10;lVwG5GwMNiH9ikjewi01sNFJ2+daTtWSEZPkp08TnX4Zp1PPX3v9CwAA//8DAFBLAwQUAAYACAAA&#10;ACEAueb+49wAAAAFAQAADwAAAGRycy9kb3ducmV2LnhtbEyPwU7DMBBE70j8g7VI3KjdSkBJ41QF&#10;UYR6QCKNenbjJYmI1yZ22/TvWbjAZaTVjGbe5svR9eKIQ+w8aZhOFAik2tuOGg3Vdn0zBxGTIWt6&#10;T6jhjBGWxeVFbjLrT/SOxzI1gksoZkZDm1LIpIx1i87EiQ9I7H34wZnE59BIO5gTl7tezpS6k850&#10;xAutCfjUYv1ZHpyG9X35/Eqr3ctsGzZt9VZ9hfPjRuvrq3G1AJFwTH9h+MFndCiYae8PZKPoNfAj&#10;6VfZe1DTWxB7Dqm5Alnk8j998Q0AAP//AwBQSwECLQAUAAYACAAAACEAtoM4kv4AAADhAQAAEwAA&#10;AAAAAAAAAAAAAAAAAAAAW0NvbnRlbnRfVHlwZXNdLnhtbFBLAQItABQABgAIAAAAIQA4/SH/1gAA&#10;AJQBAAALAAAAAAAAAAAAAAAAAC8BAABfcmVscy8ucmVsc1BLAQItABQABgAIAAAAIQD4mNTEDwIA&#10;ACIEAAAOAAAAAAAAAAAAAAAAAC4CAABkcnMvZTJvRG9jLnhtbFBLAQItABQABgAIAAAAIQC55v7j&#10;3AAAAAUBAAAPAAAAAAAAAAAAAAAAAGkEAABkcnMvZG93bnJldi54bWxQSwUGAAAAAAQABADzAAAA&#10;cgUAAAAA&#10;" strokeweight="1pt">
                <v:textbox>
                  <w:txbxContent>
                    <w:p w14:paraId="53E51ED9" w14:textId="77777777" w:rsidR="005F5034" w:rsidRPr="00653F71" w:rsidRDefault="005F5034" w:rsidP="005F5034">
                      <w:pPr>
                        <w:rPr>
                          <w:rFonts w:ascii="Arial" w:hAnsi="Arial" w:cs="Arial"/>
                          <w:b/>
                          <w:bCs/>
                        </w:rPr>
                      </w:pPr>
                      <w:r w:rsidRPr="00653F71">
                        <w:rPr>
                          <w:rFonts w:ascii="Arial" w:hAnsi="Arial" w:cs="Arial"/>
                          <w:b/>
                          <w:bCs/>
                        </w:rPr>
                        <w:t>* If you received a separate notice instructing you to not drink</w:t>
                      </w:r>
                      <w:r>
                        <w:rPr>
                          <w:rFonts w:ascii="Arial" w:hAnsi="Arial" w:cs="Arial"/>
                          <w:b/>
                          <w:bCs/>
                        </w:rPr>
                        <w:t>, boil,</w:t>
                      </w:r>
                      <w:r w:rsidRPr="00653F71">
                        <w:rPr>
                          <w:rFonts w:ascii="Arial" w:hAnsi="Arial" w:cs="Arial"/>
                          <w:b/>
                          <w:bCs/>
                        </w:rPr>
                        <w:t xml:space="preserve"> or avoid drinking your water, then please </w:t>
                      </w:r>
                      <w:r>
                        <w:rPr>
                          <w:rFonts w:ascii="Arial" w:hAnsi="Arial" w:cs="Arial"/>
                          <w:b/>
                          <w:bCs/>
                        </w:rPr>
                        <w:t xml:space="preserve">continue </w:t>
                      </w:r>
                      <w:r w:rsidRPr="00653F71">
                        <w:rPr>
                          <w:rFonts w:ascii="Arial" w:hAnsi="Arial" w:cs="Arial"/>
                          <w:b/>
                          <w:bCs/>
                        </w:rPr>
                        <w:t>follow</w:t>
                      </w:r>
                      <w:r>
                        <w:rPr>
                          <w:rFonts w:ascii="Arial" w:hAnsi="Arial" w:cs="Arial"/>
                          <w:b/>
                          <w:bCs/>
                        </w:rPr>
                        <w:t>ing</w:t>
                      </w:r>
                      <w:r w:rsidRPr="00653F71">
                        <w:rPr>
                          <w:rFonts w:ascii="Arial" w:hAnsi="Arial" w:cs="Arial"/>
                          <w:b/>
                          <w:bCs/>
                        </w:rPr>
                        <w:t xml:space="preserve"> th</w:t>
                      </w:r>
                      <w:r>
                        <w:rPr>
                          <w:rFonts w:ascii="Arial" w:hAnsi="Arial" w:cs="Arial"/>
                          <w:b/>
                          <w:bCs/>
                        </w:rPr>
                        <w:t xml:space="preserve">ose </w:t>
                      </w:r>
                      <w:r w:rsidRPr="00653F71">
                        <w:rPr>
                          <w:rFonts w:ascii="Arial" w:hAnsi="Arial" w:cs="Arial"/>
                          <w:b/>
                          <w:bCs/>
                        </w:rPr>
                        <w:t xml:space="preserve">instructions </w:t>
                      </w:r>
                      <w:r>
                        <w:rPr>
                          <w:rFonts w:ascii="Arial" w:hAnsi="Arial" w:cs="Arial"/>
                          <w:b/>
                          <w:bCs/>
                        </w:rPr>
                        <w:t>until you are instructed to do otherwise</w:t>
                      </w:r>
                      <w:r w:rsidRPr="00653F71">
                        <w:rPr>
                          <w:rFonts w:ascii="Arial" w:hAnsi="Arial" w:cs="Arial"/>
                          <w:b/>
                          <w:bCs/>
                        </w:rPr>
                        <w:t>.</w:t>
                      </w:r>
                    </w:p>
                  </w:txbxContent>
                </v:textbox>
                <w10:anchorlock/>
              </v:shape>
            </w:pict>
          </mc:Fallback>
        </mc:AlternateContent>
      </w:r>
    </w:p>
    <w:p w14:paraId="338EAE0F" w14:textId="479B9F56" w:rsidR="005F5034" w:rsidRPr="00841877" w:rsidRDefault="005F5034" w:rsidP="005F5034">
      <w:pPr>
        <w:spacing w:after="240" w:line="240" w:lineRule="auto"/>
        <w:rPr>
          <w:rFonts w:ascii="Arial" w:eastAsia="Times New Roman" w:hAnsi="Arial" w:cs="Arial"/>
          <w:kern w:val="0"/>
          <w14:ligatures w14:val="none"/>
        </w:rPr>
      </w:pPr>
      <w:r w:rsidRPr="00841877">
        <w:rPr>
          <w:rFonts w:ascii="Arial" w:eastAsia="Times New Roman" w:hAnsi="Arial" w:cs="Arial"/>
          <w:kern w:val="0"/>
          <w14:ligatures w14:val="none"/>
        </w:rPr>
        <w:t xml:space="preserve">If you </w:t>
      </w:r>
      <w:r w:rsidRPr="00841877">
        <w:rPr>
          <w:rFonts w:ascii="Arial" w:eastAsia="Times New Roman" w:hAnsi="Arial" w:cs="Arial"/>
          <w:b/>
          <w:bCs/>
          <w:kern w:val="0"/>
          <w:u w:val="single"/>
          <w14:ligatures w14:val="none"/>
        </w:rPr>
        <w:t>did not</w:t>
      </w:r>
      <w:r w:rsidRPr="00841877">
        <w:rPr>
          <w:rFonts w:ascii="Arial" w:eastAsia="Times New Roman" w:hAnsi="Arial" w:cs="Arial"/>
          <w:kern w:val="0"/>
          <w14:ligatures w14:val="none"/>
        </w:rPr>
        <w:t xml:space="preserve"> receive any separate notice:</w:t>
      </w:r>
      <w:r w:rsidRPr="00841877">
        <w:rPr>
          <w:rFonts w:ascii="Arial" w:eastAsia="Times New Roman" w:hAnsi="Arial" w:cs="Arial"/>
          <w:b/>
          <w:bCs/>
          <w:kern w:val="0"/>
          <w14:ligatures w14:val="none"/>
        </w:rPr>
        <w:t xml:space="preserve"> </w:t>
      </w:r>
    </w:p>
    <w:p w14:paraId="03B84E8B" w14:textId="77777777" w:rsidR="005F5034" w:rsidRPr="00841877" w:rsidRDefault="005F5034" w:rsidP="00841877">
      <w:pPr>
        <w:widowControl w:val="0"/>
        <w:numPr>
          <w:ilvl w:val="0"/>
          <w:numId w:val="9"/>
        </w:numPr>
        <w:spacing w:after="0" w:line="240" w:lineRule="auto"/>
        <w:rPr>
          <w:rFonts w:ascii="Arial" w:eastAsia="Times New Roman" w:hAnsi="Arial" w:cs="Arial"/>
          <w:snapToGrid w:val="0"/>
          <w:kern w:val="0"/>
          <w:szCs w:val="18"/>
          <w14:ligatures w14:val="none"/>
        </w:rPr>
      </w:pPr>
      <w:r w:rsidRPr="00841877">
        <w:rPr>
          <w:rFonts w:ascii="Arial" w:eastAsia="Times New Roman" w:hAnsi="Arial" w:cs="Arial"/>
          <w:snapToGrid w:val="0"/>
          <w:kern w:val="0"/>
          <w:szCs w:val="18"/>
          <w14:ligatures w14:val="none"/>
        </w:rPr>
        <w:t xml:space="preserve">This is not an emergency. </w:t>
      </w:r>
    </w:p>
    <w:p w14:paraId="50A9DCD9" w14:textId="288D8DE5" w:rsidR="005F5034" w:rsidRPr="00841877" w:rsidRDefault="005F5034" w:rsidP="00841877">
      <w:pPr>
        <w:widowControl w:val="0"/>
        <w:numPr>
          <w:ilvl w:val="0"/>
          <w:numId w:val="9"/>
        </w:numPr>
        <w:spacing w:after="0" w:line="240" w:lineRule="auto"/>
        <w:rPr>
          <w:rFonts w:ascii="Arial" w:eastAsia="Times New Roman" w:hAnsi="Arial" w:cs="Arial"/>
          <w:snapToGrid w:val="0"/>
          <w:kern w:val="0"/>
          <w14:ligatures w14:val="none"/>
        </w:rPr>
      </w:pPr>
      <w:r w:rsidRPr="00841877">
        <w:rPr>
          <w:rFonts w:ascii="Arial" w:eastAsia="Times New Roman" w:hAnsi="Arial" w:cs="Arial"/>
          <w:snapToGrid w:val="0"/>
          <w:kern w:val="0"/>
          <w14:ligatures w14:val="none"/>
        </w:rPr>
        <w:t>Your water is safe to drink</w:t>
      </w:r>
      <w:r w:rsidR="00A134E8" w:rsidRPr="00841877">
        <w:rPr>
          <w:rFonts w:ascii="Arial" w:eastAsia="Times New Roman" w:hAnsi="Arial" w:cs="Arial"/>
          <w:snapToGrid w:val="0"/>
          <w:kern w:val="0"/>
          <w14:ligatures w14:val="none"/>
        </w:rPr>
        <w:t>.</w:t>
      </w:r>
    </w:p>
    <w:p w14:paraId="6835064E" w14:textId="32F9B848" w:rsidR="00675150" w:rsidRPr="00841877" w:rsidRDefault="005F5034" w:rsidP="00841877">
      <w:pPr>
        <w:widowControl w:val="0"/>
        <w:numPr>
          <w:ilvl w:val="0"/>
          <w:numId w:val="9"/>
        </w:numPr>
        <w:spacing w:after="0" w:line="240" w:lineRule="auto"/>
        <w:rPr>
          <w:rFonts w:ascii="Arial" w:eastAsia="Times New Roman" w:hAnsi="Arial" w:cs="Arial"/>
          <w:b/>
          <w:bCs/>
          <w:kern w:val="0"/>
          <w14:ligatures w14:val="none"/>
        </w:rPr>
      </w:pPr>
      <w:r w:rsidRPr="00841877">
        <w:rPr>
          <w:rFonts w:ascii="Arial" w:eastAsia="Times New Roman" w:hAnsi="Arial" w:cs="Arial"/>
          <w:snapToGrid w:val="0"/>
          <w:kern w:val="0"/>
          <w:szCs w:val="18"/>
          <w14:ligatures w14:val="none"/>
        </w:rPr>
        <w:t>You do not need to use an alternative water supply (e.g., bottled water).</w:t>
      </w:r>
    </w:p>
    <w:p w14:paraId="168A674D" w14:textId="77777777" w:rsidR="00841877" w:rsidRPr="00841877" w:rsidRDefault="00841877" w:rsidP="00841877">
      <w:pPr>
        <w:widowControl w:val="0"/>
        <w:numPr>
          <w:ilvl w:val="0"/>
          <w:numId w:val="9"/>
        </w:numPr>
        <w:spacing w:after="0" w:line="240" w:lineRule="auto"/>
        <w:rPr>
          <w:rFonts w:ascii="Arial" w:eastAsia="Times New Roman" w:hAnsi="Arial" w:cs="Arial"/>
          <w:b/>
          <w:bCs/>
          <w:kern w:val="0"/>
          <w14:ligatures w14:val="none"/>
        </w:rPr>
      </w:pPr>
    </w:p>
    <w:p w14:paraId="17BB7605" w14:textId="35D5DABB" w:rsidR="005F5034" w:rsidRPr="00841877" w:rsidRDefault="005F5034" w:rsidP="005F5034">
      <w:pPr>
        <w:spacing w:after="240" w:line="240" w:lineRule="auto"/>
        <w:rPr>
          <w:rFonts w:ascii="Arial" w:eastAsia="Times New Roman" w:hAnsi="Arial" w:cs="Arial"/>
          <w:b/>
          <w:bCs/>
          <w:kern w:val="0"/>
          <w14:ligatures w14:val="none"/>
        </w:rPr>
      </w:pPr>
      <w:r w:rsidRPr="00841877">
        <w:rPr>
          <w:rFonts w:ascii="Arial" w:eastAsia="Times New Roman" w:hAnsi="Arial" w:cs="Arial"/>
          <w:b/>
          <w:bCs/>
          <w:kern w:val="0"/>
          <w14:ligatures w14:val="none"/>
        </w:rPr>
        <w:t>What about my service line?</w:t>
      </w:r>
    </w:p>
    <w:p w14:paraId="0DAB666D" w14:textId="6768F767" w:rsidR="005F5034" w:rsidRPr="00841877" w:rsidRDefault="00C73731" w:rsidP="005F5034">
      <w:pPr>
        <w:widowControl w:val="0"/>
        <w:numPr>
          <w:ilvl w:val="0"/>
          <w:numId w:val="9"/>
        </w:numPr>
        <w:spacing w:after="240" w:line="240" w:lineRule="auto"/>
        <w:rPr>
          <w:rFonts w:ascii="Arial" w:eastAsia="Times New Roman" w:hAnsi="Arial" w:cs="Arial"/>
          <w:snapToGrid w:val="0"/>
          <w:kern w:val="0"/>
          <w14:ligatures w14:val="none"/>
        </w:rPr>
      </w:pPr>
      <w:r w:rsidRPr="00841877">
        <w:rPr>
          <w:rFonts w:ascii="Arial" w:eastAsia="Times New Roman" w:hAnsi="Arial" w:cs="Arial"/>
          <w:snapToGrid w:val="0"/>
          <w:kern w:val="0"/>
          <w:szCs w:val="18"/>
          <w14:ligatures w14:val="none"/>
        </w:rPr>
        <w:t>You</w:t>
      </w:r>
      <w:r w:rsidR="005F5034" w:rsidRPr="00841877">
        <w:rPr>
          <w:rFonts w:ascii="Arial" w:eastAsia="Times New Roman" w:hAnsi="Arial" w:cs="Arial"/>
          <w:snapToGrid w:val="0"/>
          <w:kern w:val="0"/>
          <w:szCs w:val="18"/>
          <w14:ligatures w14:val="none"/>
        </w:rPr>
        <w:t xml:space="preserve"> can help your public water system identify your service line material. </w:t>
      </w:r>
    </w:p>
    <w:p w14:paraId="03851774" w14:textId="77777777" w:rsidR="005F5034" w:rsidRPr="00841877" w:rsidRDefault="005F5034" w:rsidP="005F5034">
      <w:pPr>
        <w:widowControl w:val="0"/>
        <w:numPr>
          <w:ilvl w:val="1"/>
          <w:numId w:val="9"/>
        </w:numPr>
        <w:spacing w:after="240" w:line="240" w:lineRule="auto"/>
        <w:rPr>
          <w:rFonts w:ascii="Arial" w:eastAsia="Arial" w:hAnsi="Arial" w:cs="Arial"/>
          <w:snapToGrid w:val="0"/>
          <w:color w:val="0070C0"/>
          <w:kern w:val="0"/>
          <w14:ligatures w14:val="none"/>
        </w:rPr>
      </w:pPr>
      <w:r w:rsidRPr="00841877">
        <w:rPr>
          <w:rFonts w:ascii="Arial" w:eastAsia="Times New Roman" w:hAnsi="Arial" w:cs="Arial"/>
          <w:snapToGrid w:val="0"/>
          <w:kern w:val="0"/>
          <w14:ligatures w14:val="none"/>
        </w:rPr>
        <w:t>EPA has developed an online step-by-step guide to help people identify lead pipes in their homes called Protect Your Tap: A Quick Check for Lead. (</w:t>
      </w:r>
      <w:hyperlink r:id="rId10" w:history="1">
        <w:r w:rsidRPr="00841877">
          <w:rPr>
            <w:rFonts w:ascii="Arial" w:eastAsia="Times New Roman" w:hAnsi="Arial" w:cs="Arial"/>
            <w:i/>
            <w:iCs/>
            <w:snapToGrid w:val="0"/>
            <w:color w:val="0070C0"/>
            <w:kern w:val="0"/>
            <w:u w:val="single"/>
            <w14:ligatures w14:val="none"/>
          </w:rPr>
          <w:t>https://www.epa.gov/ground-water-and-drinking-water/protect-your-tap-quick-check-lead</w:t>
        </w:r>
      </w:hyperlink>
      <w:r w:rsidRPr="00841877">
        <w:rPr>
          <w:rFonts w:ascii="Arial" w:eastAsia="Times New Roman" w:hAnsi="Arial" w:cs="Arial"/>
          <w:snapToGrid w:val="0"/>
          <w:kern w:val="0"/>
          <w14:ligatures w14:val="none"/>
        </w:rPr>
        <w:t>)</w:t>
      </w:r>
    </w:p>
    <w:p w14:paraId="23E164EE" w14:textId="77777777" w:rsidR="005F5034" w:rsidRPr="00841877" w:rsidRDefault="005F5034" w:rsidP="005F5034">
      <w:pPr>
        <w:widowControl w:val="0"/>
        <w:numPr>
          <w:ilvl w:val="1"/>
          <w:numId w:val="9"/>
        </w:numPr>
        <w:spacing w:after="240" w:line="240" w:lineRule="auto"/>
        <w:rPr>
          <w:rFonts w:ascii="Arial" w:eastAsia="Arial" w:hAnsi="Arial" w:cs="Arial"/>
          <w:snapToGrid w:val="0"/>
          <w:kern w:val="0"/>
          <w:szCs w:val="18"/>
          <w14:ligatures w14:val="none"/>
        </w:rPr>
      </w:pPr>
      <w:r w:rsidRPr="00841877">
        <w:rPr>
          <w:rFonts w:ascii="Arial" w:eastAsia="Arial" w:hAnsi="Arial" w:cs="Arial"/>
          <w:snapToGrid w:val="0"/>
          <w:kern w:val="0"/>
          <w:szCs w:val="18"/>
          <w14:ligatures w14:val="none"/>
        </w:rPr>
        <w:t xml:space="preserve">Other organizations have also provided tools to identify service line material, such as the </w:t>
      </w:r>
      <w:r w:rsidRPr="00841877">
        <w:rPr>
          <w:rFonts w:ascii="Arial" w:eastAsia="Arial" w:hAnsi="Arial" w:cs="Arial"/>
          <w:snapToGrid w:val="0"/>
          <w:kern w:val="0"/>
          <w:szCs w:val="18"/>
          <w14:ligatures w14:val="none"/>
        </w:rPr>
        <w:lastRenderedPageBreak/>
        <w:t>LSLR Collaborative (</w:t>
      </w:r>
      <w:hyperlink r:id="rId11" w:history="1">
        <w:r w:rsidRPr="00841877">
          <w:rPr>
            <w:rFonts w:ascii="Arial" w:eastAsia="Times New Roman" w:hAnsi="Arial" w:cs="Arial"/>
            <w:i/>
            <w:iCs/>
            <w:snapToGrid w:val="0"/>
            <w:color w:val="0070C0"/>
            <w:kern w:val="0"/>
            <w:szCs w:val="18"/>
            <w:u w:val="single"/>
            <w14:ligatures w14:val="none"/>
          </w:rPr>
          <w:t>https://www.lslr-collaborative.org/identifying-service-line-material.html</w:t>
        </w:r>
      </w:hyperlink>
      <w:r w:rsidRPr="00841877">
        <w:rPr>
          <w:rFonts w:ascii="Arial" w:eastAsia="Times New Roman" w:hAnsi="Arial" w:cs="Arial"/>
          <w:snapToGrid w:val="0"/>
          <w:kern w:val="0"/>
          <w:szCs w:val="18"/>
          <w14:ligatures w14:val="none"/>
        </w:rPr>
        <w:t>)</w:t>
      </w:r>
    </w:p>
    <w:p w14:paraId="18E9C33F" w14:textId="77777777" w:rsidR="005F5034" w:rsidRPr="00841877" w:rsidRDefault="005F5034" w:rsidP="005F5034">
      <w:pPr>
        <w:widowControl w:val="0"/>
        <w:numPr>
          <w:ilvl w:val="0"/>
          <w:numId w:val="9"/>
        </w:numPr>
        <w:spacing w:after="240" w:line="240" w:lineRule="auto"/>
        <w:rPr>
          <w:rFonts w:ascii="Arial" w:eastAsia="Times New Roman" w:hAnsi="Arial" w:cs="Arial"/>
          <w:snapToGrid w:val="0"/>
          <w:kern w:val="0"/>
          <w:szCs w:val="18"/>
          <w14:ligatures w14:val="none"/>
        </w:rPr>
      </w:pPr>
      <w:r w:rsidRPr="00841877">
        <w:rPr>
          <w:rFonts w:ascii="Arial" w:eastAsia="Times New Roman" w:hAnsi="Arial" w:cs="Arial"/>
          <w:snapToGrid w:val="0"/>
          <w:kern w:val="0"/>
          <w:szCs w:val="18"/>
          <w14:ligatures w14:val="none"/>
        </w:rPr>
        <w:t xml:space="preserve">Inform us immediately </w:t>
      </w:r>
      <w:bookmarkStart w:id="1" w:name="_Hlk159510989"/>
      <w:r w:rsidRPr="00841877">
        <w:rPr>
          <w:rFonts w:ascii="Arial" w:eastAsia="Times New Roman" w:hAnsi="Arial" w:cs="Arial"/>
          <w:snapToGrid w:val="0"/>
          <w:kern w:val="0"/>
          <w:szCs w:val="18"/>
          <w14:ligatures w14:val="none"/>
        </w:rPr>
        <w:t xml:space="preserve">if you plan to alter or replace your service line because we may be required to replace the system portion. </w:t>
      </w:r>
    </w:p>
    <w:bookmarkEnd w:id="1"/>
    <w:p w14:paraId="6148FF0E" w14:textId="22A4E5FF" w:rsidR="005F5034" w:rsidRPr="00841877" w:rsidRDefault="005F5034" w:rsidP="005F5034">
      <w:pPr>
        <w:widowControl w:val="0"/>
        <w:spacing w:after="240" w:line="240" w:lineRule="auto"/>
        <w:rPr>
          <w:rFonts w:ascii="Arial" w:eastAsia="Times New Roman" w:hAnsi="Arial" w:cs="Arial"/>
          <w:snapToGrid w:val="0"/>
          <w:color w:val="000000" w:themeColor="text1"/>
          <w:kern w:val="0"/>
          <w:sz w:val="24"/>
          <w:szCs w:val="20"/>
          <w14:ligatures w14:val="none"/>
        </w:rPr>
      </w:pPr>
      <w:r w:rsidRPr="00841877">
        <w:rPr>
          <w:rFonts w:ascii="Arial" w:eastAsia="Times New Roman" w:hAnsi="Arial" w:cs="Arial"/>
          <w:snapToGrid w:val="0"/>
          <w:color w:val="000000" w:themeColor="text1"/>
          <w:kern w:val="0"/>
          <w:sz w:val="24"/>
          <w:szCs w:val="20"/>
          <w14:ligatures w14:val="none"/>
        </w:rPr>
        <w:t xml:space="preserve">Contact </w:t>
      </w:r>
      <w:r w:rsidR="0010668A" w:rsidRPr="00841877">
        <w:rPr>
          <w:rFonts w:ascii="Arial" w:eastAsia="Times New Roman" w:hAnsi="Arial" w:cs="Arial"/>
          <w:snapToGrid w:val="0"/>
          <w:kern w:val="0"/>
          <w:sz w:val="24"/>
          <w:szCs w:val="20"/>
          <w14:ligatures w14:val="none"/>
        </w:rPr>
        <w:t>SEELEY COUNTY WATER DISTRICT</w:t>
      </w:r>
      <w:r w:rsidRPr="00841877">
        <w:rPr>
          <w:rFonts w:ascii="Arial" w:eastAsia="Times New Roman" w:hAnsi="Arial" w:cs="Arial"/>
          <w:snapToGrid w:val="0"/>
          <w:kern w:val="0"/>
          <w:sz w:val="24"/>
          <w:szCs w:val="20"/>
          <w14:ligatures w14:val="none"/>
        </w:rPr>
        <w:t xml:space="preserve"> at </w:t>
      </w:r>
      <w:r w:rsidR="0010668A" w:rsidRPr="00841877">
        <w:rPr>
          <w:rFonts w:ascii="Arial" w:eastAsia="Times New Roman" w:hAnsi="Arial" w:cs="Arial"/>
          <w:snapToGrid w:val="0"/>
          <w:kern w:val="0"/>
          <w:sz w:val="24"/>
          <w:szCs w:val="20"/>
          <w14:ligatures w14:val="none"/>
        </w:rPr>
        <w:t>760-352-0061</w:t>
      </w:r>
      <w:r w:rsidRPr="00841877">
        <w:rPr>
          <w:rFonts w:ascii="Arial" w:eastAsia="Times New Roman" w:hAnsi="Arial" w:cs="Arial"/>
          <w:snapToGrid w:val="0"/>
          <w:kern w:val="0"/>
          <w:sz w:val="24"/>
          <w:szCs w:val="20"/>
          <w14:ligatures w14:val="none"/>
        </w:rPr>
        <w:t xml:space="preserve"> or </w:t>
      </w:r>
      <w:hyperlink r:id="rId12" w:history="1">
        <w:r w:rsidR="00901FDB" w:rsidRPr="00841877">
          <w:rPr>
            <w:rStyle w:val="Hyperlink"/>
            <w:rFonts w:ascii="Arial" w:eastAsia="Times New Roman" w:hAnsi="Arial" w:cs="Arial"/>
            <w:snapToGrid w:val="0"/>
            <w:color w:val="auto"/>
            <w:kern w:val="0"/>
            <w:sz w:val="24"/>
            <w:szCs w:val="20"/>
            <w14:ligatures w14:val="none"/>
          </w:rPr>
          <w:t>INFO@SEELEYWATERDISTRICT.CA.GOV</w:t>
        </w:r>
      </w:hyperlink>
      <w:r w:rsidR="00901FDB" w:rsidRPr="00841877">
        <w:rPr>
          <w:rFonts w:ascii="Arial" w:eastAsia="Times New Roman" w:hAnsi="Arial" w:cs="Arial"/>
          <w:snapToGrid w:val="0"/>
          <w:kern w:val="0"/>
          <w:sz w:val="24"/>
          <w:szCs w:val="20"/>
          <w14:ligatures w14:val="none"/>
        </w:rPr>
        <w:t xml:space="preserve"> </w:t>
      </w:r>
      <w:r w:rsidRPr="00841877">
        <w:rPr>
          <w:rFonts w:ascii="Arial" w:eastAsia="Times New Roman" w:hAnsi="Arial" w:cs="Arial"/>
          <w:snapToGrid w:val="0"/>
          <w:color w:val="000000" w:themeColor="text1"/>
          <w:kern w:val="0"/>
          <w:sz w:val="24"/>
          <w:szCs w:val="20"/>
          <w14:ligatures w14:val="none"/>
        </w:rPr>
        <w:t xml:space="preserve">to share any information you may find about your service line, or to inform us of your plans to alter or replace your service line. </w:t>
      </w:r>
    </w:p>
    <w:p w14:paraId="486D9420" w14:textId="77777777" w:rsidR="005F5034" w:rsidRPr="00841877" w:rsidRDefault="005F5034" w:rsidP="005F5034">
      <w:pPr>
        <w:spacing w:after="240" w:line="240" w:lineRule="auto"/>
        <w:rPr>
          <w:rFonts w:ascii="Arial" w:eastAsia="Times New Roman" w:hAnsi="Arial" w:cs="Arial"/>
          <w:b/>
          <w:bCs/>
          <w:kern w:val="0"/>
          <w14:ligatures w14:val="none"/>
        </w:rPr>
      </w:pPr>
      <w:bookmarkStart w:id="2" w:name="_Hlk206423356"/>
      <w:r w:rsidRPr="00841877">
        <w:rPr>
          <w:rFonts w:ascii="Arial" w:eastAsia="Times New Roman" w:hAnsi="Arial" w:cs="Arial"/>
          <w:b/>
          <w:bCs/>
          <w:kern w:val="0"/>
          <w14:ligatures w14:val="none"/>
        </w:rPr>
        <w:t>What happens next?</w:t>
      </w:r>
    </w:p>
    <w:bookmarkEnd w:id="2"/>
    <w:p w14:paraId="2ED879E0" w14:textId="6D408190" w:rsidR="005F5034" w:rsidRPr="00841877" w:rsidRDefault="00901FDB" w:rsidP="005F5034">
      <w:pPr>
        <w:spacing w:after="240" w:line="240" w:lineRule="auto"/>
        <w:rPr>
          <w:rFonts w:ascii="Arial" w:eastAsia="Times New Roman" w:hAnsi="Arial" w:cs="Arial"/>
          <w:kern w:val="0"/>
          <w14:ligatures w14:val="none"/>
        </w:rPr>
      </w:pPr>
      <w:r w:rsidRPr="00841877">
        <w:rPr>
          <w:rFonts w:ascii="Arial" w:eastAsia="Times New Roman" w:hAnsi="Arial" w:cs="Arial"/>
          <w:kern w:val="0"/>
          <w14:ligatures w14:val="none"/>
        </w:rPr>
        <w:t>The District is committed to complying with the Environ</w:t>
      </w:r>
      <w:r w:rsidR="00E73333" w:rsidRPr="00841877">
        <w:rPr>
          <w:rFonts w:ascii="Arial" w:eastAsia="Times New Roman" w:hAnsi="Arial" w:cs="Arial"/>
          <w:kern w:val="0"/>
          <w14:ligatures w14:val="none"/>
        </w:rPr>
        <w:t xml:space="preserve">mental Protection Agency (EPA) Lead and Copper Rule Revision (LCRR). The District has developed a plan to identify and catalog all water service lines. </w:t>
      </w:r>
    </w:p>
    <w:p w14:paraId="3C0BAF35" w14:textId="60326ACB" w:rsidR="00E73333" w:rsidRPr="00841877" w:rsidRDefault="00E73333" w:rsidP="005F5034">
      <w:pPr>
        <w:spacing w:after="240" w:line="240" w:lineRule="auto"/>
        <w:rPr>
          <w:rFonts w:ascii="Arial" w:eastAsia="Times New Roman" w:hAnsi="Arial" w:cs="Arial"/>
          <w:kern w:val="0"/>
          <w14:ligatures w14:val="none"/>
        </w:rPr>
      </w:pPr>
      <w:r w:rsidRPr="00841877">
        <w:rPr>
          <w:rFonts w:ascii="Arial" w:eastAsia="Times New Roman" w:hAnsi="Arial" w:cs="Arial"/>
          <w:kern w:val="0"/>
          <w14:ligatures w14:val="none"/>
        </w:rPr>
        <w:t xml:space="preserve">We anticipate identifying your service line by </w:t>
      </w:r>
      <w:r w:rsidR="00FB571B" w:rsidRPr="00841877">
        <w:rPr>
          <w:rFonts w:ascii="Arial" w:eastAsia="Times New Roman" w:hAnsi="Arial" w:cs="Arial"/>
          <w:b/>
          <w:bCs/>
          <w:kern w:val="0"/>
          <w14:ligatures w14:val="none"/>
        </w:rPr>
        <w:t>March</w:t>
      </w:r>
      <w:r w:rsidR="00C47105" w:rsidRPr="00841877">
        <w:rPr>
          <w:rFonts w:ascii="Arial" w:eastAsia="Times New Roman" w:hAnsi="Arial" w:cs="Arial"/>
          <w:b/>
          <w:bCs/>
          <w:kern w:val="0"/>
          <w14:ligatures w14:val="none"/>
        </w:rPr>
        <w:t xml:space="preserve"> </w:t>
      </w:r>
      <w:r w:rsidR="00FB571B" w:rsidRPr="00841877">
        <w:rPr>
          <w:rFonts w:ascii="Arial" w:eastAsia="Times New Roman" w:hAnsi="Arial" w:cs="Arial"/>
          <w:b/>
          <w:bCs/>
          <w:kern w:val="0"/>
          <w14:ligatures w14:val="none"/>
        </w:rPr>
        <w:t>28</w:t>
      </w:r>
      <w:r w:rsidRPr="00841877">
        <w:rPr>
          <w:rFonts w:ascii="Arial" w:eastAsia="Times New Roman" w:hAnsi="Arial" w:cs="Arial"/>
          <w:b/>
          <w:bCs/>
          <w:kern w:val="0"/>
          <w14:ligatures w14:val="none"/>
        </w:rPr>
        <w:t>, 202</w:t>
      </w:r>
      <w:r w:rsidR="000919A9" w:rsidRPr="00841877">
        <w:rPr>
          <w:rFonts w:ascii="Arial" w:eastAsia="Times New Roman" w:hAnsi="Arial" w:cs="Arial"/>
          <w:b/>
          <w:bCs/>
          <w:kern w:val="0"/>
          <w14:ligatures w14:val="none"/>
        </w:rPr>
        <w:t>6</w:t>
      </w:r>
    </w:p>
    <w:p w14:paraId="03ABC69B" w14:textId="77777777" w:rsidR="4ED18E1F" w:rsidRPr="00841877" w:rsidRDefault="005F5034" w:rsidP="04D70D22">
      <w:pPr>
        <w:spacing w:after="240" w:line="240" w:lineRule="auto"/>
        <w:rPr>
          <w:rFonts w:ascii="Arial" w:eastAsia="Times New Roman" w:hAnsi="Arial" w:cs="Arial"/>
          <w:b/>
        </w:rPr>
      </w:pPr>
      <w:r w:rsidRPr="00841877">
        <w:rPr>
          <w:rFonts w:ascii="Arial" w:eastAsia="Times New Roman" w:hAnsi="Arial" w:cs="Arial"/>
          <w:b/>
          <w:bCs/>
          <w:kern w:val="0"/>
          <w14:ligatures w14:val="none"/>
        </w:rPr>
        <w:t>Lead Related Health Information</w:t>
      </w:r>
    </w:p>
    <w:p w14:paraId="2629DF55" w14:textId="3C00098B" w:rsidR="005F5034" w:rsidRPr="00841877" w:rsidRDefault="00C37637" w:rsidP="005F5034">
      <w:pPr>
        <w:widowControl w:val="0"/>
        <w:numPr>
          <w:ilvl w:val="0"/>
          <w:numId w:val="10"/>
        </w:numPr>
        <w:spacing w:after="240" w:line="240" w:lineRule="auto"/>
        <w:ind w:left="810"/>
        <w:rPr>
          <w:rFonts w:ascii="Arial" w:eastAsia="Times New Roman" w:hAnsi="Arial" w:cs="Arial"/>
          <w:i/>
          <w:iCs/>
          <w:snapToGrid w:val="0"/>
          <w:kern w:val="0"/>
          <w:szCs w:val="18"/>
          <w14:ligatures w14:val="none"/>
        </w:rPr>
      </w:pPr>
      <w:r w:rsidRPr="00841877">
        <w:rPr>
          <w:rFonts w:ascii="Arial" w:eastAsia="Times New Roman" w:hAnsi="Arial" w:cs="Arial"/>
          <w:i/>
          <w:iCs/>
          <w:snapToGrid w:val="0"/>
          <w:kern w:val="0"/>
          <w:szCs w:val="18"/>
          <w14:ligatures w14:val="none"/>
        </w:rPr>
        <w:t>Exposure to lead in drinking water can cause serious health effects in all age groups. Infants and children can have decreases in IQ and attention span. Lead exposure can cause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2F6987A9" w14:textId="590A40AD" w:rsidR="005F5034" w:rsidRPr="00841877" w:rsidRDefault="005F5034" w:rsidP="005F5034">
      <w:pPr>
        <w:numPr>
          <w:ilvl w:val="0"/>
          <w:numId w:val="9"/>
        </w:numPr>
        <w:spacing w:after="240" w:line="240" w:lineRule="auto"/>
        <w:contextualSpacing/>
        <w:rPr>
          <w:rFonts w:ascii="Arial" w:eastAsia="Times New Roman" w:hAnsi="Arial" w:cs="Arial"/>
          <w:snapToGrid w:val="0"/>
          <w:kern w:val="0"/>
          <w14:ligatures w14:val="none"/>
        </w:rPr>
      </w:pPr>
      <w:r w:rsidRPr="00841877">
        <w:rPr>
          <w:rFonts w:ascii="Arial" w:eastAsia="Times New Roman" w:hAnsi="Arial" w:cs="Arial"/>
          <w:snapToGrid w:val="0"/>
          <w:kern w:val="0"/>
          <w14:ligatures w14:val="none"/>
        </w:rPr>
        <w:t xml:space="preserve">If you have concerns about your water quality, the State Water Board’s Environmental Laboratory Accreditation Program has a </w:t>
      </w:r>
      <w:hyperlink r:id="rId13" w:history="1">
        <w:r w:rsidRPr="00841877">
          <w:rPr>
            <w:rFonts w:ascii="Arial" w:eastAsia="Times New Roman" w:hAnsi="Arial" w:cs="Arial"/>
            <w:snapToGrid w:val="0"/>
            <w:color w:val="467886" w:themeColor="hyperlink"/>
            <w:kern w:val="0"/>
            <w:u w:val="single"/>
            <w14:ligatures w14:val="none"/>
          </w:rPr>
          <w:t>map of laboratories</w:t>
        </w:r>
      </w:hyperlink>
      <w:r w:rsidRPr="00841877">
        <w:rPr>
          <w:rFonts w:ascii="Arial" w:eastAsia="Times New Roman" w:hAnsi="Arial" w:cs="Arial"/>
          <w:snapToGrid w:val="0"/>
          <w:kern w:val="0"/>
          <w14:ligatures w14:val="none"/>
        </w:rPr>
        <w:t xml:space="preserve"> that can test your water at the consumer’s expense, which can be found at: </w:t>
      </w:r>
      <w:r w:rsidRPr="00841877">
        <w:rPr>
          <w:rFonts w:ascii="Arial" w:eastAsia="Times New Roman" w:hAnsi="Arial" w:cs="Arial"/>
          <w:i/>
          <w:iCs/>
          <w:snapToGrid w:val="0"/>
          <w:color w:val="0070C0"/>
          <w:kern w:val="0"/>
          <w14:ligatures w14:val="none"/>
        </w:rPr>
        <w:t>https://www.waterboards.ca.gov/drinking_water/certlic/labs/</w:t>
      </w:r>
    </w:p>
    <w:p w14:paraId="7E8638AE" w14:textId="77777777" w:rsidR="005F5034" w:rsidRPr="00841877" w:rsidRDefault="005F5034" w:rsidP="005F5034">
      <w:pPr>
        <w:spacing w:after="240" w:line="240" w:lineRule="auto"/>
        <w:ind w:left="720"/>
        <w:contextualSpacing/>
        <w:rPr>
          <w:rFonts w:ascii="Arial" w:eastAsia="Times New Roman" w:hAnsi="Arial" w:cs="Arial"/>
          <w:snapToGrid w:val="0"/>
          <w:kern w:val="0"/>
          <w14:ligatures w14:val="none"/>
        </w:rPr>
      </w:pPr>
    </w:p>
    <w:p w14:paraId="7E3966B0" w14:textId="77777777" w:rsidR="005F5034" w:rsidRPr="00841877" w:rsidRDefault="005F5034" w:rsidP="005F5034">
      <w:pPr>
        <w:numPr>
          <w:ilvl w:val="0"/>
          <w:numId w:val="9"/>
        </w:numPr>
        <w:spacing w:after="0" w:line="240" w:lineRule="auto"/>
        <w:contextualSpacing/>
        <w:rPr>
          <w:rFonts w:ascii="Arial" w:eastAsia="Times New Roman" w:hAnsi="Arial" w:cs="Arial"/>
          <w:i/>
          <w:iCs/>
          <w:snapToGrid w:val="0"/>
          <w:kern w:val="0"/>
          <w14:ligatures w14:val="none"/>
        </w:rPr>
      </w:pPr>
      <w:r w:rsidRPr="00841877">
        <w:rPr>
          <w:rFonts w:ascii="Arial" w:eastAsia="Times New Roman" w:hAnsi="Arial" w:cs="Arial"/>
          <w:kern w:val="0"/>
          <w14:ligatures w14:val="none"/>
        </w:rPr>
        <w:t xml:space="preserve">If you still have health concerns from potential lead exposure </w:t>
      </w:r>
      <w:proofErr w:type="gramStart"/>
      <w:r w:rsidRPr="00841877">
        <w:rPr>
          <w:rFonts w:ascii="Arial" w:eastAsia="Times New Roman" w:hAnsi="Arial" w:cs="Arial"/>
          <w:kern w:val="0"/>
          <w14:ligatures w14:val="none"/>
        </w:rPr>
        <w:t>in</w:t>
      </w:r>
      <w:proofErr w:type="gramEnd"/>
      <w:r w:rsidRPr="00841877">
        <w:rPr>
          <w:rFonts w:ascii="Arial" w:eastAsia="Times New Roman" w:hAnsi="Arial" w:cs="Arial"/>
          <w:kern w:val="0"/>
          <w14:ligatures w14:val="none"/>
        </w:rPr>
        <w:t xml:space="preserve"> your drinking water, there are point-of-use (POU) devices that can be used on your drinking water taps to provide an additional barrier of protection. A list of these residential treatment devices can be found at: </w:t>
      </w:r>
      <w:hyperlink r:id="rId14">
        <w:r w:rsidRPr="00841877">
          <w:rPr>
            <w:rFonts w:ascii="Arial" w:eastAsia="Times New Roman" w:hAnsi="Arial" w:cs="Arial"/>
            <w:i/>
            <w:iCs/>
            <w:color w:val="0070C0"/>
            <w:kern w:val="0"/>
            <w14:ligatures w14:val="none"/>
          </w:rPr>
          <w:t>https://www.waterboards.ca.gov/drinking_water/certlic/device/watertreatmentdevices.html</w:t>
        </w:r>
      </w:hyperlink>
    </w:p>
    <w:p w14:paraId="7B257B53" w14:textId="77777777" w:rsidR="005F5034" w:rsidRPr="00841877" w:rsidRDefault="005F5034" w:rsidP="005F5034">
      <w:pPr>
        <w:spacing w:after="0" w:line="240" w:lineRule="auto"/>
        <w:ind w:left="720"/>
        <w:contextualSpacing/>
        <w:rPr>
          <w:rFonts w:ascii="Arial" w:eastAsia="Times New Roman" w:hAnsi="Arial" w:cs="Arial"/>
          <w:i/>
          <w:iCs/>
          <w:snapToGrid w:val="0"/>
          <w:kern w:val="0"/>
          <w14:ligatures w14:val="none"/>
        </w:rPr>
      </w:pPr>
    </w:p>
    <w:p w14:paraId="67F91610" w14:textId="77777777" w:rsidR="005F5034" w:rsidRPr="00841877" w:rsidRDefault="005F5034" w:rsidP="005F5034">
      <w:pPr>
        <w:widowControl w:val="0"/>
        <w:numPr>
          <w:ilvl w:val="0"/>
          <w:numId w:val="9"/>
        </w:numPr>
        <w:spacing w:after="240" w:line="240" w:lineRule="auto"/>
        <w:rPr>
          <w:rFonts w:ascii="Arial" w:eastAsia="Times New Roman" w:hAnsi="Arial" w:cs="Arial"/>
          <w:snapToGrid w:val="0"/>
          <w:kern w:val="0"/>
          <w:szCs w:val="18"/>
          <w14:ligatures w14:val="none"/>
        </w:rPr>
      </w:pPr>
      <w:r w:rsidRPr="00841877">
        <w:rPr>
          <w:rFonts w:ascii="Arial" w:eastAsia="Times New Roman" w:hAnsi="Arial" w:cs="Arial"/>
          <w:snapToGrid w:val="0"/>
          <w:kern w:val="0"/>
          <w:szCs w:val="18"/>
          <w14:ligatures w14:val="none"/>
        </w:rPr>
        <w:t>If you have other health issues concerning the consumption of this water, you may wish to consult your health care provider.</w:t>
      </w:r>
    </w:p>
    <w:p w14:paraId="59D047D7" w14:textId="77777777" w:rsidR="005F5034" w:rsidRPr="00841877" w:rsidRDefault="005F5034" w:rsidP="005F5034">
      <w:pPr>
        <w:spacing w:before="100" w:beforeAutospacing="1" w:after="240" w:afterAutospacing="1" w:line="240" w:lineRule="auto"/>
        <w:rPr>
          <w:rFonts w:ascii="Arial" w:eastAsia="Times New Roman" w:hAnsi="Arial" w:cs="Arial"/>
          <w:b/>
          <w:bCs/>
          <w:kern w:val="0"/>
          <w14:ligatures w14:val="none"/>
        </w:rPr>
      </w:pPr>
      <w:r w:rsidRPr="00841877">
        <w:rPr>
          <w:rFonts w:ascii="Arial" w:eastAsia="Times New Roman" w:hAnsi="Arial" w:cs="Arial"/>
          <w:b/>
          <w:bCs/>
          <w:kern w:val="0"/>
          <w14:ligatures w14:val="none"/>
        </w:rPr>
        <w:t>Additional Resources</w:t>
      </w:r>
    </w:p>
    <w:p w14:paraId="6EBB053E" w14:textId="1993834B" w:rsidR="00560135" w:rsidRPr="00841877" w:rsidRDefault="005F5034" w:rsidP="00426901">
      <w:pPr>
        <w:spacing w:before="100" w:beforeAutospacing="1" w:after="240" w:afterAutospacing="1" w:line="240" w:lineRule="auto"/>
        <w:rPr>
          <w:rFonts w:ascii="Arial" w:eastAsia="Times New Roman" w:hAnsi="Arial" w:cs="Arial"/>
          <w:kern w:val="0"/>
          <w14:ligatures w14:val="none"/>
        </w:rPr>
      </w:pPr>
      <w:r w:rsidRPr="00841877">
        <w:rPr>
          <w:rFonts w:ascii="Arial" w:eastAsia="Times New Roman" w:hAnsi="Arial" w:cs="Arial"/>
          <w:kern w:val="0"/>
          <w14:ligatures w14:val="none"/>
        </w:rPr>
        <w:t xml:space="preserve">To verify the material of </w:t>
      </w:r>
      <w:r w:rsidR="4029517D" w:rsidRPr="00841877">
        <w:rPr>
          <w:rFonts w:ascii="Arial" w:eastAsia="Times New Roman" w:hAnsi="Arial" w:cs="Arial"/>
          <w:kern w:val="0"/>
          <w14:ligatures w14:val="none"/>
        </w:rPr>
        <w:t xml:space="preserve">your </w:t>
      </w:r>
      <w:r w:rsidRPr="00841877">
        <w:rPr>
          <w:rFonts w:ascii="Arial" w:eastAsia="Times New Roman" w:hAnsi="Arial" w:cs="Arial"/>
          <w:kern w:val="0"/>
          <w14:ligatures w14:val="none"/>
        </w:rPr>
        <w:t xml:space="preserve">service line or for any other information, contact </w:t>
      </w:r>
      <w:r w:rsidR="00E73333" w:rsidRPr="00841877">
        <w:rPr>
          <w:rFonts w:ascii="Arial" w:eastAsia="Times New Roman" w:hAnsi="Arial" w:cs="Arial"/>
          <w:kern w:val="0"/>
          <w14:ligatures w14:val="none"/>
        </w:rPr>
        <w:t>Marco Resendiz</w:t>
      </w:r>
      <w:r w:rsidRPr="00841877">
        <w:rPr>
          <w:rFonts w:ascii="Arial" w:eastAsia="Times New Roman" w:hAnsi="Arial" w:cs="Arial"/>
          <w:kern w:val="0"/>
          <w14:ligatures w14:val="none"/>
        </w:rPr>
        <w:t xml:space="preserve"> at </w:t>
      </w:r>
      <w:r w:rsidR="00E73333" w:rsidRPr="00841877">
        <w:rPr>
          <w:rFonts w:ascii="Arial" w:eastAsia="Times New Roman" w:hAnsi="Arial" w:cs="Arial"/>
          <w:kern w:val="0"/>
          <w14:ligatures w14:val="none"/>
        </w:rPr>
        <w:t>760-791</w:t>
      </w:r>
      <w:r w:rsidR="00426901" w:rsidRPr="00841877">
        <w:rPr>
          <w:rFonts w:ascii="Arial" w:eastAsia="Times New Roman" w:hAnsi="Arial" w:cs="Arial"/>
          <w:kern w:val="0"/>
          <w14:ligatures w14:val="none"/>
        </w:rPr>
        <w:t xml:space="preserve">-5734 </w:t>
      </w:r>
      <w:r w:rsidR="006047A0" w:rsidRPr="00841877">
        <w:rPr>
          <w:rFonts w:ascii="Arial" w:eastAsia="Times New Roman" w:hAnsi="Arial" w:cs="Arial"/>
          <w:kern w:val="0"/>
          <w14:ligatures w14:val="none"/>
        </w:rPr>
        <w:t>or</w:t>
      </w:r>
      <w:r w:rsidRPr="00841877">
        <w:rPr>
          <w:rFonts w:ascii="Arial" w:eastAsia="Times New Roman" w:hAnsi="Arial" w:cs="Arial"/>
          <w:kern w:val="0"/>
          <w14:ligatures w14:val="none"/>
        </w:rPr>
        <w:t xml:space="preserve"> </w:t>
      </w:r>
      <w:hyperlink r:id="rId15" w:history="1">
        <w:r w:rsidR="00426901" w:rsidRPr="00841877">
          <w:rPr>
            <w:rStyle w:val="Hyperlink"/>
            <w:rFonts w:ascii="Arial" w:eastAsia="Times New Roman" w:hAnsi="Arial" w:cs="Arial"/>
            <w:color w:val="auto"/>
            <w:kern w:val="0"/>
            <w14:ligatures w14:val="none"/>
          </w:rPr>
          <w:t>mresendiz@seeleywaterdistrict.ca.gov</w:t>
        </w:r>
      </w:hyperlink>
      <w:r w:rsidR="00426901" w:rsidRPr="00841877">
        <w:rPr>
          <w:rFonts w:ascii="Arial" w:eastAsia="Times New Roman" w:hAnsi="Arial" w:cs="Arial"/>
          <w:kern w:val="0"/>
          <w14:ligatures w14:val="none"/>
        </w:rPr>
        <w:t xml:space="preserve"> </w:t>
      </w:r>
      <w:r w:rsidR="009B347A" w:rsidRPr="00841877">
        <w:rPr>
          <w:rFonts w:ascii="Arial" w:eastAsia="Times New Roman" w:hAnsi="Arial" w:cs="Arial"/>
          <w:kern w:val="0"/>
          <w14:ligatures w14:val="none"/>
        </w:rPr>
        <w:t xml:space="preserve">or </w:t>
      </w:r>
      <w:r w:rsidR="00426901" w:rsidRPr="00841877">
        <w:rPr>
          <w:rFonts w:ascii="Arial" w:eastAsia="Times New Roman" w:hAnsi="Arial" w:cs="Arial"/>
          <w:kern w:val="0"/>
          <w14:ligatures w14:val="none"/>
        </w:rPr>
        <w:t>PO Box 161, Seeley CA</w:t>
      </w:r>
      <w:r w:rsidR="009B347A" w:rsidRPr="00841877">
        <w:rPr>
          <w:rFonts w:ascii="Arial" w:eastAsia="Times New Roman" w:hAnsi="Arial" w:cs="Arial"/>
          <w:kern w:val="0"/>
          <w14:ligatures w14:val="none"/>
        </w:rPr>
        <w:t xml:space="preserve"> </w:t>
      </w:r>
      <w:r w:rsidRPr="00841877">
        <w:rPr>
          <w:rFonts w:ascii="Arial" w:eastAsia="Times New Roman" w:hAnsi="Arial" w:cs="Arial"/>
          <w:kern w:val="0"/>
          <w14:ligatures w14:val="none"/>
        </w:rPr>
        <w:t xml:space="preserve">and/or visit </w:t>
      </w:r>
      <w:r w:rsidR="00426901" w:rsidRPr="00841877">
        <w:rPr>
          <w:rFonts w:ascii="Arial" w:eastAsia="Times New Roman" w:hAnsi="Arial" w:cs="Arial"/>
          <w:kern w:val="0"/>
          <w14:ligatures w14:val="none"/>
        </w:rPr>
        <w:t>the District or www.seeleywaterdistrict.ca.gov</w:t>
      </w:r>
      <w:r w:rsidRPr="00841877">
        <w:rPr>
          <w:rFonts w:ascii="Arial" w:eastAsia="Times New Roman" w:hAnsi="Arial" w:cs="Arial"/>
          <w:kern w:val="0"/>
          <w14:ligatures w14:val="none"/>
        </w:rPr>
        <w:t xml:space="preserve">. </w:t>
      </w:r>
    </w:p>
    <w:p w14:paraId="3B5888C6" w14:textId="16D22ECF" w:rsidR="00AB18A1" w:rsidRPr="00841877" w:rsidRDefault="00F95947" w:rsidP="00AB18A1">
      <w:pPr>
        <w:spacing w:after="240" w:line="240" w:lineRule="auto"/>
        <w:rPr>
          <w:rFonts w:ascii="Arial" w:eastAsia="Times New Roman" w:hAnsi="Arial" w:cs="Arial"/>
          <w:i/>
          <w:kern w:val="0"/>
          <w14:ligatures w14:val="none"/>
        </w:rPr>
      </w:pPr>
      <w:r w:rsidRPr="00841877">
        <w:rPr>
          <w:rFonts w:ascii="Arial" w:eastAsia="Times New Roman" w:hAnsi="Arial" w:cs="Arial"/>
          <w:i/>
          <w:kern w:val="0"/>
          <w14:ligatures w14:val="none"/>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4E83F5B6" w14:textId="71C0FAA9" w:rsidR="00AB18A1" w:rsidRPr="00841877" w:rsidRDefault="00AB18A1" w:rsidP="00841877">
      <w:pPr>
        <w:spacing w:after="0"/>
        <w:rPr>
          <w:rFonts w:ascii="Arial" w:hAnsi="Arial" w:cs="Arial"/>
          <w:b/>
          <w:bCs/>
        </w:rPr>
      </w:pPr>
      <w:r w:rsidRPr="00841877">
        <w:rPr>
          <w:rFonts w:ascii="Arial" w:hAnsi="Arial" w:cs="Arial"/>
          <w:b/>
          <w:bCs/>
        </w:rPr>
        <w:t xml:space="preserve">This notice is being sent to you by </w:t>
      </w:r>
      <w:r w:rsidR="006542F9" w:rsidRPr="00841877">
        <w:rPr>
          <w:rFonts w:ascii="Arial" w:hAnsi="Arial" w:cs="Arial"/>
          <w:b/>
          <w:bCs/>
        </w:rPr>
        <w:t>SEELEY COUNTY WATER DISTRICT</w:t>
      </w:r>
      <w:r w:rsidRPr="00841877">
        <w:rPr>
          <w:rFonts w:ascii="Arial" w:hAnsi="Arial" w:cs="Arial"/>
          <w:b/>
          <w:bCs/>
        </w:rPr>
        <w:t>.</w:t>
      </w:r>
    </w:p>
    <w:p w14:paraId="37762288" w14:textId="0559D50A" w:rsidR="00AB18A1" w:rsidRPr="00841877" w:rsidRDefault="00AB18A1" w:rsidP="00841877">
      <w:pPr>
        <w:spacing w:after="0"/>
        <w:rPr>
          <w:rFonts w:ascii="Arial" w:hAnsi="Arial" w:cs="Arial"/>
          <w:b/>
          <w:bCs/>
        </w:rPr>
      </w:pPr>
      <w:r w:rsidRPr="00841877">
        <w:rPr>
          <w:rFonts w:ascii="Arial" w:hAnsi="Arial" w:cs="Arial"/>
          <w:b/>
          <w:bCs/>
        </w:rPr>
        <w:t xml:space="preserve">State Water System Number: </w:t>
      </w:r>
      <w:r w:rsidR="006542F9" w:rsidRPr="00841877">
        <w:rPr>
          <w:rFonts w:ascii="Arial" w:hAnsi="Arial" w:cs="Arial"/>
          <w:b/>
          <w:bCs/>
        </w:rPr>
        <w:t>1310013</w:t>
      </w:r>
      <w:r w:rsidRPr="00841877">
        <w:rPr>
          <w:rFonts w:ascii="Arial" w:hAnsi="Arial" w:cs="Arial"/>
          <w:b/>
          <w:bCs/>
        </w:rPr>
        <w:t>.</w:t>
      </w:r>
    </w:p>
    <w:p w14:paraId="6430A2BE" w14:textId="434045DD" w:rsidR="00A128CB" w:rsidRDefault="00AB18A1" w:rsidP="00841877">
      <w:pPr>
        <w:spacing w:after="0"/>
      </w:pPr>
      <w:r w:rsidRPr="00841877">
        <w:rPr>
          <w:rFonts w:ascii="Arial" w:hAnsi="Arial" w:cs="Arial"/>
          <w:b/>
          <w:bCs/>
        </w:rPr>
        <w:t xml:space="preserve">Date distributed: </w:t>
      </w:r>
      <w:r w:rsidR="00A35E2E" w:rsidRPr="00841877">
        <w:rPr>
          <w:rFonts w:ascii="Arial" w:hAnsi="Arial" w:cs="Arial"/>
          <w:b/>
          <w:bCs/>
        </w:rPr>
        <w:t>August 20</w:t>
      </w:r>
      <w:r w:rsidR="00426901" w:rsidRPr="00841877">
        <w:rPr>
          <w:rFonts w:ascii="Arial" w:hAnsi="Arial" w:cs="Arial"/>
          <w:b/>
          <w:bCs/>
        </w:rPr>
        <w:t>, 2025</w:t>
      </w:r>
    </w:p>
    <w:sectPr w:rsidR="00A128CB" w:rsidSect="00841877">
      <w:footerReference w:type="default" r:id="rId16"/>
      <w:pgSz w:w="12240" w:h="15840"/>
      <w:pgMar w:top="1008" w:right="810" w:bottom="63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A62E" w14:textId="77777777" w:rsidR="00EB514B" w:rsidRDefault="00EB514B" w:rsidP="00B64FFC">
      <w:pPr>
        <w:spacing w:after="0" w:line="240" w:lineRule="auto"/>
      </w:pPr>
      <w:r>
        <w:separator/>
      </w:r>
    </w:p>
  </w:endnote>
  <w:endnote w:type="continuationSeparator" w:id="0">
    <w:p w14:paraId="7C235C66" w14:textId="77777777" w:rsidR="00EB514B" w:rsidRDefault="00EB514B" w:rsidP="00B64FFC">
      <w:pPr>
        <w:spacing w:after="0" w:line="240" w:lineRule="auto"/>
      </w:pPr>
      <w:r>
        <w:continuationSeparator/>
      </w:r>
    </w:p>
  </w:endnote>
  <w:endnote w:type="continuationNotice" w:id="1">
    <w:p w14:paraId="5BBD6F59" w14:textId="77777777" w:rsidR="00EB514B" w:rsidRDefault="00EB5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902082"/>
      <w:docPartObj>
        <w:docPartGallery w:val="Page Numbers (Bottom of Page)"/>
        <w:docPartUnique/>
      </w:docPartObj>
    </w:sdtPr>
    <w:sdtEndPr>
      <w:rPr>
        <w:noProof/>
      </w:rPr>
    </w:sdtEndPr>
    <w:sdtContent>
      <w:p w14:paraId="3D43B931" w14:textId="71C0FD74" w:rsidR="00291DDB" w:rsidRDefault="00291D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99698A" w14:textId="7A6CDC13" w:rsidR="007E32FF" w:rsidRPr="00484F8A" w:rsidRDefault="007E32FF">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FE4F9" w14:textId="77777777" w:rsidR="00EB514B" w:rsidRDefault="00EB514B" w:rsidP="00B64FFC">
      <w:pPr>
        <w:spacing w:after="0" w:line="240" w:lineRule="auto"/>
      </w:pPr>
      <w:r>
        <w:separator/>
      </w:r>
    </w:p>
  </w:footnote>
  <w:footnote w:type="continuationSeparator" w:id="0">
    <w:p w14:paraId="76FDD89E" w14:textId="77777777" w:rsidR="00EB514B" w:rsidRDefault="00EB514B" w:rsidP="00B64FFC">
      <w:pPr>
        <w:spacing w:after="0" w:line="240" w:lineRule="auto"/>
      </w:pPr>
      <w:r>
        <w:continuationSeparator/>
      </w:r>
    </w:p>
  </w:footnote>
  <w:footnote w:type="continuationNotice" w:id="1">
    <w:p w14:paraId="68108980" w14:textId="77777777" w:rsidR="00EB514B" w:rsidRDefault="00EB51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03E"/>
    <w:multiLevelType w:val="hybridMultilevel"/>
    <w:tmpl w:val="DF1A6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0D77A1"/>
    <w:multiLevelType w:val="hybridMultilevel"/>
    <w:tmpl w:val="6A140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FD378E"/>
    <w:multiLevelType w:val="hybridMultilevel"/>
    <w:tmpl w:val="A8BCC76A"/>
    <w:lvl w:ilvl="0" w:tplc="04090001">
      <w:start w:val="1"/>
      <w:numFmt w:val="bullet"/>
      <w:lvlText w:val=""/>
      <w:lvlJc w:val="left"/>
      <w:pPr>
        <w:tabs>
          <w:tab w:val="num" w:pos="720"/>
        </w:tabs>
        <w:ind w:left="720" w:hanging="360"/>
      </w:pPr>
      <w:rPr>
        <w:rFonts w:ascii="Symbol" w:hAnsi="Symbol" w:hint="default"/>
      </w:rPr>
    </w:lvl>
    <w:lvl w:ilvl="1" w:tplc="A030E1AA">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975B23"/>
    <w:multiLevelType w:val="hybridMultilevel"/>
    <w:tmpl w:val="CA3E208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760424"/>
    <w:multiLevelType w:val="hybridMultilevel"/>
    <w:tmpl w:val="01D6BA76"/>
    <w:lvl w:ilvl="0" w:tplc="6F6C1B0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5D3B07"/>
    <w:multiLevelType w:val="hybridMultilevel"/>
    <w:tmpl w:val="515A3D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CCC0F70"/>
    <w:multiLevelType w:val="hybridMultilevel"/>
    <w:tmpl w:val="DEAAD0E4"/>
    <w:lvl w:ilvl="0" w:tplc="D7DA7130">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154EA3"/>
    <w:multiLevelType w:val="hybridMultilevel"/>
    <w:tmpl w:val="0B3AFA5C"/>
    <w:lvl w:ilvl="0" w:tplc="7B1A2A4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EA6B0B"/>
    <w:multiLevelType w:val="hybridMultilevel"/>
    <w:tmpl w:val="87D8E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7CC26FCC"/>
    <w:multiLevelType w:val="hybridMultilevel"/>
    <w:tmpl w:val="73BEC3E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583F07"/>
    <w:multiLevelType w:val="hybridMultilevel"/>
    <w:tmpl w:val="47086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746C80"/>
    <w:multiLevelType w:val="hybridMultilevel"/>
    <w:tmpl w:val="83664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324191">
    <w:abstractNumId w:val="10"/>
  </w:num>
  <w:num w:numId="2" w16cid:durableId="59443562">
    <w:abstractNumId w:val="9"/>
  </w:num>
  <w:num w:numId="3" w16cid:durableId="1741949453">
    <w:abstractNumId w:val="3"/>
  </w:num>
  <w:num w:numId="4" w16cid:durableId="1607810432">
    <w:abstractNumId w:val="6"/>
  </w:num>
  <w:num w:numId="5" w16cid:durableId="2140343591">
    <w:abstractNumId w:val="4"/>
  </w:num>
  <w:num w:numId="6" w16cid:durableId="394012652">
    <w:abstractNumId w:val="8"/>
  </w:num>
  <w:num w:numId="7" w16cid:durableId="626930556">
    <w:abstractNumId w:val="1"/>
  </w:num>
  <w:num w:numId="8" w16cid:durableId="1547332782">
    <w:abstractNumId w:val="7"/>
  </w:num>
  <w:num w:numId="9" w16cid:durableId="533272944">
    <w:abstractNumId w:val="2"/>
  </w:num>
  <w:num w:numId="10" w16cid:durableId="216667672">
    <w:abstractNumId w:val="5"/>
  </w:num>
  <w:num w:numId="11" w16cid:durableId="1188519455">
    <w:abstractNumId w:val="0"/>
  </w:num>
  <w:num w:numId="12" w16cid:durableId="1012683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8C"/>
    <w:rsid w:val="00000040"/>
    <w:rsid w:val="00005958"/>
    <w:rsid w:val="00031DBF"/>
    <w:rsid w:val="0003647E"/>
    <w:rsid w:val="00055193"/>
    <w:rsid w:val="000575A9"/>
    <w:rsid w:val="00060B12"/>
    <w:rsid w:val="00064B0D"/>
    <w:rsid w:val="00081C9D"/>
    <w:rsid w:val="000919A9"/>
    <w:rsid w:val="00091B5C"/>
    <w:rsid w:val="0009224D"/>
    <w:rsid w:val="0009455D"/>
    <w:rsid w:val="000A22E7"/>
    <w:rsid w:val="000A2969"/>
    <w:rsid w:val="000D7010"/>
    <w:rsid w:val="000D732B"/>
    <w:rsid w:val="000E49C0"/>
    <w:rsid w:val="000F450C"/>
    <w:rsid w:val="000F4C18"/>
    <w:rsid w:val="00105CD2"/>
    <w:rsid w:val="0010668A"/>
    <w:rsid w:val="00107CE0"/>
    <w:rsid w:val="00111F09"/>
    <w:rsid w:val="0013234A"/>
    <w:rsid w:val="001368C9"/>
    <w:rsid w:val="00137FDB"/>
    <w:rsid w:val="00142A7A"/>
    <w:rsid w:val="001472D7"/>
    <w:rsid w:val="00152A1D"/>
    <w:rsid w:val="00154112"/>
    <w:rsid w:val="0016349B"/>
    <w:rsid w:val="001838CB"/>
    <w:rsid w:val="00184D83"/>
    <w:rsid w:val="00186FBD"/>
    <w:rsid w:val="001950B0"/>
    <w:rsid w:val="001B7612"/>
    <w:rsid w:val="001B7A95"/>
    <w:rsid w:val="001C2C26"/>
    <w:rsid w:val="001D25FB"/>
    <w:rsid w:val="001D2BFD"/>
    <w:rsid w:val="001E7B46"/>
    <w:rsid w:val="001F4371"/>
    <w:rsid w:val="001F494E"/>
    <w:rsid w:val="0020167D"/>
    <w:rsid w:val="00202053"/>
    <w:rsid w:val="002107C5"/>
    <w:rsid w:val="00237FF6"/>
    <w:rsid w:val="002467ED"/>
    <w:rsid w:val="00252B33"/>
    <w:rsid w:val="00253F05"/>
    <w:rsid w:val="00255E54"/>
    <w:rsid w:val="002563B0"/>
    <w:rsid w:val="002567F0"/>
    <w:rsid w:val="0025716C"/>
    <w:rsid w:val="00267048"/>
    <w:rsid w:val="002705C7"/>
    <w:rsid w:val="00286D55"/>
    <w:rsid w:val="00291DDB"/>
    <w:rsid w:val="00293CEF"/>
    <w:rsid w:val="002A21E7"/>
    <w:rsid w:val="002B4FEE"/>
    <w:rsid w:val="002C7FE3"/>
    <w:rsid w:val="002D7642"/>
    <w:rsid w:val="002E5AC7"/>
    <w:rsid w:val="002E5EC0"/>
    <w:rsid w:val="003347FB"/>
    <w:rsid w:val="003464AB"/>
    <w:rsid w:val="00346DF3"/>
    <w:rsid w:val="00362251"/>
    <w:rsid w:val="00363CDD"/>
    <w:rsid w:val="00372F56"/>
    <w:rsid w:val="00387F65"/>
    <w:rsid w:val="00396AC8"/>
    <w:rsid w:val="003A36C3"/>
    <w:rsid w:val="003B3572"/>
    <w:rsid w:val="003C5B0D"/>
    <w:rsid w:val="003D3D21"/>
    <w:rsid w:val="003D5479"/>
    <w:rsid w:val="003D5C13"/>
    <w:rsid w:val="003D6360"/>
    <w:rsid w:val="003E3EAA"/>
    <w:rsid w:val="003F10FF"/>
    <w:rsid w:val="003F16D8"/>
    <w:rsid w:val="003F1B7A"/>
    <w:rsid w:val="003F2F1C"/>
    <w:rsid w:val="00413960"/>
    <w:rsid w:val="00420361"/>
    <w:rsid w:val="00424950"/>
    <w:rsid w:val="00426901"/>
    <w:rsid w:val="0046348C"/>
    <w:rsid w:val="0046585E"/>
    <w:rsid w:val="00485A45"/>
    <w:rsid w:val="004B1930"/>
    <w:rsid w:val="004C3B1E"/>
    <w:rsid w:val="004C723D"/>
    <w:rsid w:val="004D6F34"/>
    <w:rsid w:val="004E067C"/>
    <w:rsid w:val="00500EA2"/>
    <w:rsid w:val="00514812"/>
    <w:rsid w:val="00514871"/>
    <w:rsid w:val="00514D98"/>
    <w:rsid w:val="005208C2"/>
    <w:rsid w:val="00523720"/>
    <w:rsid w:val="005365C0"/>
    <w:rsid w:val="00550CFA"/>
    <w:rsid w:val="005513B7"/>
    <w:rsid w:val="00556017"/>
    <w:rsid w:val="00560135"/>
    <w:rsid w:val="00562D01"/>
    <w:rsid w:val="00575369"/>
    <w:rsid w:val="00593180"/>
    <w:rsid w:val="00594D76"/>
    <w:rsid w:val="00595F3A"/>
    <w:rsid w:val="005A3980"/>
    <w:rsid w:val="005A7112"/>
    <w:rsid w:val="005B60A3"/>
    <w:rsid w:val="005B6234"/>
    <w:rsid w:val="005B7B95"/>
    <w:rsid w:val="005C5579"/>
    <w:rsid w:val="005C588C"/>
    <w:rsid w:val="005C6A29"/>
    <w:rsid w:val="005C7514"/>
    <w:rsid w:val="005D1DF9"/>
    <w:rsid w:val="005D3BCE"/>
    <w:rsid w:val="005D4753"/>
    <w:rsid w:val="005D5F2D"/>
    <w:rsid w:val="005D648D"/>
    <w:rsid w:val="005E1F99"/>
    <w:rsid w:val="005E785F"/>
    <w:rsid w:val="005F221F"/>
    <w:rsid w:val="005F5034"/>
    <w:rsid w:val="005F6B8D"/>
    <w:rsid w:val="005F76F8"/>
    <w:rsid w:val="006047A0"/>
    <w:rsid w:val="006129B7"/>
    <w:rsid w:val="0061339E"/>
    <w:rsid w:val="00613B85"/>
    <w:rsid w:val="006234A7"/>
    <w:rsid w:val="00623ACF"/>
    <w:rsid w:val="0062592B"/>
    <w:rsid w:val="00631A84"/>
    <w:rsid w:val="00637B14"/>
    <w:rsid w:val="00637B72"/>
    <w:rsid w:val="0064195C"/>
    <w:rsid w:val="00642BFA"/>
    <w:rsid w:val="006542F9"/>
    <w:rsid w:val="0065738A"/>
    <w:rsid w:val="00663F58"/>
    <w:rsid w:val="006728ED"/>
    <w:rsid w:val="00672E01"/>
    <w:rsid w:val="00675150"/>
    <w:rsid w:val="006767FB"/>
    <w:rsid w:val="00682EFA"/>
    <w:rsid w:val="006830F5"/>
    <w:rsid w:val="0069049F"/>
    <w:rsid w:val="0069450D"/>
    <w:rsid w:val="00697D07"/>
    <w:rsid w:val="006A3DAB"/>
    <w:rsid w:val="006A4A58"/>
    <w:rsid w:val="006A5739"/>
    <w:rsid w:val="006B1340"/>
    <w:rsid w:val="006B1737"/>
    <w:rsid w:val="006C49C4"/>
    <w:rsid w:val="006D010B"/>
    <w:rsid w:val="006D14C6"/>
    <w:rsid w:val="006D4AD2"/>
    <w:rsid w:val="006E4083"/>
    <w:rsid w:val="006E4FEF"/>
    <w:rsid w:val="006E74DA"/>
    <w:rsid w:val="006F2307"/>
    <w:rsid w:val="00707D32"/>
    <w:rsid w:val="0071049D"/>
    <w:rsid w:val="0072044F"/>
    <w:rsid w:val="00745C39"/>
    <w:rsid w:val="00746762"/>
    <w:rsid w:val="00746833"/>
    <w:rsid w:val="00755324"/>
    <w:rsid w:val="00756B56"/>
    <w:rsid w:val="0076034D"/>
    <w:rsid w:val="00765257"/>
    <w:rsid w:val="0076779B"/>
    <w:rsid w:val="00773842"/>
    <w:rsid w:val="0078769B"/>
    <w:rsid w:val="00787D24"/>
    <w:rsid w:val="007915C5"/>
    <w:rsid w:val="0079336D"/>
    <w:rsid w:val="00796217"/>
    <w:rsid w:val="0079795B"/>
    <w:rsid w:val="007B7568"/>
    <w:rsid w:val="007C1A8E"/>
    <w:rsid w:val="007C7262"/>
    <w:rsid w:val="007D7ED5"/>
    <w:rsid w:val="007E32FF"/>
    <w:rsid w:val="007E6F24"/>
    <w:rsid w:val="007F102E"/>
    <w:rsid w:val="0080135D"/>
    <w:rsid w:val="00803C05"/>
    <w:rsid w:val="00805541"/>
    <w:rsid w:val="0080790F"/>
    <w:rsid w:val="0081537D"/>
    <w:rsid w:val="00815DFD"/>
    <w:rsid w:val="00820756"/>
    <w:rsid w:val="0083209B"/>
    <w:rsid w:val="00833A53"/>
    <w:rsid w:val="0083405A"/>
    <w:rsid w:val="00841877"/>
    <w:rsid w:val="00843BAE"/>
    <w:rsid w:val="0084644B"/>
    <w:rsid w:val="008524DF"/>
    <w:rsid w:val="0085444B"/>
    <w:rsid w:val="0085479C"/>
    <w:rsid w:val="00861830"/>
    <w:rsid w:val="00866296"/>
    <w:rsid w:val="008666C5"/>
    <w:rsid w:val="00872AE3"/>
    <w:rsid w:val="00876F79"/>
    <w:rsid w:val="0088350F"/>
    <w:rsid w:val="008914FB"/>
    <w:rsid w:val="00891F5F"/>
    <w:rsid w:val="008B1203"/>
    <w:rsid w:val="008C363B"/>
    <w:rsid w:val="008C455A"/>
    <w:rsid w:val="008C5E52"/>
    <w:rsid w:val="008D2630"/>
    <w:rsid w:val="008D5C8C"/>
    <w:rsid w:val="008F08E7"/>
    <w:rsid w:val="008F65D4"/>
    <w:rsid w:val="008F68DE"/>
    <w:rsid w:val="00901FDB"/>
    <w:rsid w:val="00910FA4"/>
    <w:rsid w:val="00913BEF"/>
    <w:rsid w:val="00926BC6"/>
    <w:rsid w:val="00932D9E"/>
    <w:rsid w:val="009360F0"/>
    <w:rsid w:val="00936EFC"/>
    <w:rsid w:val="00944205"/>
    <w:rsid w:val="00945982"/>
    <w:rsid w:val="00950EBD"/>
    <w:rsid w:val="00951109"/>
    <w:rsid w:val="00956FA6"/>
    <w:rsid w:val="00962187"/>
    <w:rsid w:val="00972D69"/>
    <w:rsid w:val="00973A31"/>
    <w:rsid w:val="009A5AEF"/>
    <w:rsid w:val="009B347A"/>
    <w:rsid w:val="009B3BB1"/>
    <w:rsid w:val="009B41BD"/>
    <w:rsid w:val="009B5A07"/>
    <w:rsid w:val="009D03DB"/>
    <w:rsid w:val="009D1989"/>
    <w:rsid w:val="009D70EA"/>
    <w:rsid w:val="009E0A15"/>
    <w:rsid w:val="009E3271"/>
    <w:rsid w:val="009F4456"/>
    <w:rsid w:val="00A06933"/>
    <w:rsid w:val="00A128CB"/>
    <w:rsid w:val="00A134E8"/>
    <w:rsid w:val="00A1561D"/>
    <w:rsid w:val="00A25768"/>
    <w:rsid w:val="00A30CA0"/>
    <w:rsid w:val="00A35AF8"/>
    <w:rsid w:val="00A35E2E"/>
    <w:rsid w:val="00A35F72"/>
    <w:rsid w:val="00A37437"/>
    <w:rsid w:val="00A436A2"/>
    <w:rsid w:val="00A4737E"/>
    <w:rsid w:val="00A52778"/>
    <w:rsid w:val="00A66906"/>
    <w:rsid w:val="00A74055"/>
    <w:rsid w:val="00A77A6D"/>
    <w:rsid w:val="00A84CB0"/>
    <w:rsid w:val="00A853CA"/>
    <w:rsid w:val="00A85EB0"/>
    <w:rsid w:val="00A906CD"/>
    <w:rsid w:val="00AA71F0"/>
    <w:rsid w:val="00AB032F"/>
    <w:rsid w:val="00AB12CF"/>
    <w:rsid w:val="00AB142E"/>
    <w:rsid w:val="00AB18A1"/>
    <w:rsid w:val="00AB34F2"/>
    <w:rsid w:val="00AB51DA"/>
    <w:rsid w:val="00AB557D"/>
    <w:rsid w:val="00AC0EAA"/>
    <w:rsid w:val="00AC11DB"/>
    <w:rsid w:val="00AD4FCF"/>
    <w:rsid w:val="00AE2D00"/>
    <w:rsid w:val="00AE348C"/>
    <w:rsid w:val="00AE4CD8"/>
    <w:rsid w:val="00AF5EC5"/>
    <w:rsid w:val="00AF7908"/>
    <w:rsid w:val="00B036A7"/>
    <w:rsid w:val="00B10526"/>
    <w:rsid w:val="00B17DA9"/>
    <w:rsid w:val="00B227F9"/>
    <w:rsid w:val="00B24A07"/>
    <w:rsid w:val="00B251E8"/>
    <w:rsid w:val="00B26750"/>
    <w:rsid w:val="00B304C0"/>
    <w:rsid w:val="00B401A7"/>
    <w:rsid w:val="00B43059"/>
    <w:rsid w:val="00B62186"/>
    <w:rsid w:val="00B64FD2"/>
    <w:rsid w:val="00B64FFC"/>
    <w:rsid w:val="00B80358"/>
    <w:rsid w:val="00B857B5"/>
    <w:rsid w:val="00B94494"/>
    <w:rsid w:val="00B9524A"/>
    <w:rsid w:val="00BA021C"/>
    <w:rsid w:val="00BA1322"/>
    <w:rsid w:val="00BB7B38"/>
    <w:rsid w:val="00BC0DF1"/>
    <w:rsid w:val="00BC10D7"/>
    <w:rsid w:val="00BC6E00"/>
    <w:rsid w:val="00BD31DE"/>
    <w:rsid w:val="00BE4CA4"/>
    <w:rsid w:val="00BF5A50"/>
    <w:rsid w:val="00C074FD"/>
    <w:rsid w:val="00C13736"/>
    <w:rsid w:val="00C15306"/>
    <w:rsid w:val="00C1715B"/>
    <w:rsid w:val="00C17E3D"/>
    <w:rsid w:val="00C17FCD"/>
    <w:rsid w:val="00C227BA"/>
    <w:rsid w:val="00C3629B"/>
    <w:rsid w:val="00C37637"/>
    <w:rsid w:val="00C43C10"/>
    <w:rsid w:val="00C47105"/>
    <w:rsid w:val="00C635F0"/>
    <w:rsid w:val="00C6511A"/>
    <w:rsid w:val="00C70E21"/>
    <w:rsid w:val="00C73731"/>
    <w:rsid w:val="00C74912"/>
    <w:rsid w:val="00C80A0C"/>
    <w:rsid w:val="00C91A40"/>
    <w:rsid w:val="00CA2D01"/>
    <w:rsid w:val="00CB20E1"/>
    <w:rsid w:val="00CB2B2D"/>
    <w:rsid w:val="00CC4638"/>
    <w:rsid w:val="00CD422D"/>
    <w:rsid w:val="00CD49E9"/>
    <w:rsid w:val="00CF0ADA"/>
    <w:rsid w:val="00D02B7B"/>
    <w:rsid w:val="00D03C77"/>
    <w:rsid w:val="00D10C4E"/>
    <w:rsid w:val="00D11FA4"/>
    <w:rsid w:val="00D22F81"/>
    <w:rsid w:val="00D32F86"/>
    <w:rsid w:val="00D3709B"/>
    <w:rsid w:val="00D40702"/>
    <w:rsid w:val="00D46FBC"/>
    <w:rsid w:val="00D474B3"/>
    <w:rsid w:val="00D47779"/>
    <w:rsid w:val="00D51933"/>
    <w:rsid w:val="00D567CD"/>
    <w:rsid w:val="00D637D6"/>
    <w:rsid w:val="00D66ACE"/>
    <w:rsid w:val="00D70FF9"/>
    <w:rsid w:val="00D7273A"/>
    <w:rsid w:val="00D775FE"/>
    <w:rsid w:val="00D81902"/>
    <w:rsid w:val="00D83836"/>
    <w:rsid w:val="00DC28BD"/>
    <w:rsid w:val="00DC7EED"/>
    <w:rsid w:val="00DD23BC"/>
    <w:rsid w:val="00DE7CE7"/>
    <w:rsid w:val="00DF2CB9"/>
    <w:rsid w:val="00E05497"/>
    <w:rsid w:val="00E0694F"/>
    <w:rsid w:val="00E30F0B"/>
    <w:rsid w:val="00E4112C"/>
    <w:rsid w:val="00E46D7A"/>
    <w:rsid w:val="00E478FC"/>
    <w:rsid w:val="00E52D4F"/>
    <w:rsid w:val="00E56E75"/>
    <w:rsid w:val="00E574F7"/>
    <w:rsid w:val="00E57760"/>
    <w:rsid w:val="00E6215E"/>
    <w:rsid w:val="00E62273"/>
    <w:rsid w:val="00E668A0"/>
    <w:rsid w:val="00E730F7"/>
    <w:rsid w:val="00E73333"/>
    <w:rsid w:val="00E77C49"/>
    <w:rsid w:val="00E833FD"/>
    <w:rsid w:val="00EA0771"/>
    <w:rsid w:val="00EA5F1E"/>
    <w:rsid w:val="00EB514B"/>
    <w:rsid w:val="00EC1A47"/>
    <w:rsid w:val="00ED317A"/>
    <w:rsid w:val="00EF0680"/>
    <w:rsid w:val="00EF1131"/>
    <w:rsid w:val="00F0019C"/>
    <w:rsid w:val="00F01063"/>
    <w:rsid w:val="00F175F9"/>
    <w:rsid w:val="00F26FD1"/>
    <w:rsid w:val="00F35836"/>
    <w:rsid w:val="00F42FC8"/>
    <w:rsid w:val="00F506A6"/>
    <w:rsid w:val="00F5128D"/>
    <w:rsid w:val="00F51941"/>
    <w:rsid w:val="00F525C9"/>
    <w:rsid w:val="00F54BC2"/>
    <w:rsid w:val="00F57CA4"/>
    <w:rsid w:val="00F600DC"/>
    <w:rsid w:val="00F8018A"/>
    <w:rsid w:val="00F95947"/>
    <w:rsid w:val="00FA3D3D"/>
    <w:rsid w:val="00FB571B"/>
    <w:rsid w:val="00FC5404"/>
    <w:rsid w:val="00FC5A04"/>
    <w:rsid w:val="00FD0D04"/>
    <w:rsid w:val="00FD1736"/>
    <w:rsid w:val="00FD22F2"/>
    <w:rsid w:val="00FD2590"/>
    <w:rsid w:val="00FD79B3"/>
    <w:rsid w:val="00FE1545"/>
    <w:rsid w:val="00FE4264"/>
    <w:rsid w:val="00FE560B"/>
    <w:rsid w:val="00FE79CD"/>
    <w:rsid w:val="00FF173F"/>
    <w:rsid w:val="00FF4C3C"/>
    <w:rsid w:val="03A5572F"/>
    <w:rsid w:val="04030D10"/>
    <w:rsid w:val="04054209"/>
    <w:rsid w:val="04D70D22"/>
    <w:rsid w:val="04EE2B2B"/>
    <w:rsid w:val="074564FF"/>
    <w:rsid w:val="0781927D"/>
    <w:rsid w:val="08ED49A9"/>
    <w:rsid w:val="0B2243BE"/>
    <w:rsid w:val="0EEE046C"/>
    <w:rsid w:val="12755E04"/>
    <w:rsid w:val="12A4C9ED"/>
    <w:rsid w:val="131E43AB"/>
    <w:rsid w:val="16AF29E8"/>
    <w:rsid w:val="16FD3E84"/>
    <w:rsid w:val="180BC55C"/>
    <w:rsid w:val="182B06A0"/>
    <w:rsid w:val="18F56698"/>
    <w:rsid w:val="1B2580AD"/>
    <w:rsid w:val="1B55FE3C"/>
    <w:rsid w:val="1BF34429"/>
    <w:rsid w:val="1CB6F0B2"/>
    <w:rsid w:val="1E81D726"/>
    <w:rsid w:val="1F0E633E"/>
    <w:rsid w:val="20E553FF"/>
    <w:rsid w:val="20EC7D19"/>
    <w:rsid w:val="21BD8689"/>
    <w:rsid w:val="22F52125"/>
    <w:rsid w:val="246D7C92"/>
    <w:rsid w:val="24794A53"/>
    <w:rsid w:val="25BE6445"/>
    <w:rsid w:val="264CC514"/>
    <w:rsid w:val="27984DC6"/>
    <w:rsid w:val="2814F83D"/>
    <w:rsid w:val="2876F55F"/>
    <w:rsid w:val="29524E02"/>
    <w:rsid w:val="2B16C0A6"/>
    <w:rsid w:val="2BCEED1C"/>
    <w:rsid w:val="2C213458"/>
    <w:rsid w:val="2D36A6FE"/>
    <w:rsid w:val="2DC68E82"/>
    <w:rsid w:val="2E649334"/>
    <w:rsid w:val="3116E776"/>
    <w:rsid w:val="333927E2"/>
    <w:rsid w:val="33F4A4F6"/>
    <w:rsid w:val="355515AF"/>
    <w:rsid w:val="35A012A5"/>
    <w:rsid w:val="35F9B0A7"/>
    <w:rsid w:val="37150D71"/>
    <w:rsid w:val="3801DA0F"/>
    <w:rsid w:val="3922F5BB"/>
    <w:rsid w:val="3D8DE20B"/>
    <w:rsid w:val="4029517D"/>
    <w:rsid w:val="41E84068"/>
    <w:rsid w:val="42A352F4"/>
    <w:rsid w:val="43540917"/>
    <w:rsid w:val="456A6EAB"/>
    <w:rsid w:val="4810F6D8"/>
    <w:rsid w:val="4EAB9A94"/>
    <w:rsid w:val="4ED18E1F"/>
    <w:rsid w:val="4F06372A"/>
    <w:rsid w:val="50253D93"/>
    <w:rsid w:val="50691926"/>
    <w:rsid w:val="51F78774"/>
    <w:rsid w:val="54978004"/>
    <w:rsid w:val="5798B61A"/>
    <w:rsid w:val="59BAA2E3"/>
    <w:rsid w:val="5A3DD48A"/>
    <w:rsid w:val="5A5C7B5C"/>
    <w:rsid w:val="5C04456B"/>
    <w:rsid w:val="5CFA38E3"/>
    <w:rsid w:val="5FD97BFA"/>
    <w:rsid w:val="6043752F"/>
    <w:rsid w:val="640A38DC"/>
    <w:rsid w:val="65FD3477"/>
    <w:rsid w:val="66CA427F"/>
    <w:rsid w:val="67C7B4F3"/>
    <w:rsid w:val="6BE166C1"/>
    <w:rsid w:val="6D64BC60"/>
    <w:rsid w:val="72BA6EA6"/>
    <w:rsid w:val="72F77381"/>
    <w:rsid w:val="741DA8C8"/>
    <w:rsid w:val="744C4B48"/>
    <w:rsid w:val="75BCC0FC"/>
    <w:rsid w:val="767E040B"/>
    <w:rsid w:val="7916441D"/>
    <w:rsid w:val="7BEF93A9"/>
    <w:rsid w:val="7C117566"/>
    <w:rsid w:val="7DE8ED1B"/>
    <w:rsid w:val="7EF16D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D359"/>
  <w15:chartTrackingRefBased/>
  <w15:docId w15:val="{CD17C6BA-0D96-43E1-89D4-5FEE4907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48C"/>
    <w:rPr>
      <w:rFonts w:eastAsiaTheme="majorEastAsia" w:cstheme="majorBidi"/>
      <w:color w:val="272727" w:themeColor="text1" w:themeTint="D8"/>
    </w:rPr>
  </w:style>
  <w:style w:type="paragraph" w:styleId="Title">
    <w:name w:val="Title"/>
    <w:basedOn w:val="Normal"/>
    <w:next w:val="Normal"/>
    <w:link w:val="TitleChar"/>
    <w:uiPriority w:val="10"/>
    <w:qFormat/>
    <w:rsid w:val="00AE3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48C"/>
    <w:pPr>
      <w:spacing w:before="160"/>
      <w:jc w:val="center"/>
    </w:pPr>
    <w:rPr>
      <w:i/>
      <w:iCs/>
      <w:color w:val="404040" w:themeColor="text1" w:themeTint="BF"/>
    </w:rPr>
  </w:style>
  <w:style w:type="character" w:customStyle="1" w:styleId="QuoteChar">
    <w:name w:val="Quote Char"/>
    <w:basedOn w:val="DefaultParagraphFont"/>
    <w:link w:val="Quote"/>
    <w:uiPriority w:val="29"/>
    <w:rsid w:val="00AE348C"/>
    <w:rPr>
      <w:i/>
      <w:iCs/>
      <w:color w:val="404040" w:themeColor="text1" w:themeTint="BF"/>
    </w:rPr>
  </w:style>
  <w:style w:type="paragraph" w:styleId="ListParagraph">
    <w:name w:val="List Paragraph"/>
    <w:basedOn w:val="Normal"/>
    <w:uiPriority w:val="34"/>
    <w:qFormat/>
    <w:rsid w:val="00AE348C"/>
    <w:pPr>
      <w:ind w:left="720"/>
      <w:contextualSpacing/>
    </w:pPr>
  </w:style>
  <w:style w:type="character" w:styleId="IntenseEmphasis">
    <w:name w:val="Intense Emphasis"/>
    <w:basedOn w:val="DefaultParagraphFont"/>
    <w:uiPriority w:val="21"/>
    <w:qFormat/>
    <w:rsid w:val="00AE348C"/>
    <w:rPr>
      <w:i/>
      <w:iCs/>
      <w:color w:val="0F4761" w:themeColor="accent1" w:themeShade="BF"/>
    </w:rPr>
  </w:style>
  <w:style w:type="paragraph" w:styleId="IntenseQuote">
    <w:name w:val="Intense Quote"/>
    <w:basedOn w:val="Normal"/>
    <w:next w:val="Normal"/>
    <w:link w:val="IntenseQuoteChar"/>
    <w:uiPriority w:val="30"/>
    <w:qFormat/>
    <w:rsid w:val="00AE3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48C"/>
    <w:rPr>
      <w:i/>
      <w:iCs/>
      <w:color w:val="0F4761" w:themeColor="accent1" w:themeShade="BF"/>
    </w:rPr>
  </w:style>
  <w:style w:type="character" w:styleId="IntenseReference">
    <w:name w:val="Intense Reference"/>
    <w:basedOn w:val="DefaultParagraphFont"/>
    <w:uiPriority w:val="32"/>
    <w:qFormat/>
    <w:rsid w:val="00AE348C"/>
    <w:rPr>
      <w:b/>
      <w:bCs/>
      <w:smallCaps/>
      <w:color w:val="0F4761" w:themeColor="accent1" w:themeShade="BF"/>
      <w:spacing w:val="5"/>
    </w:rPr>
  </w:style>
  <w:style w:type="paragraph" w:styleId="Footer">
    <w:name w:val="footer"/>
    <w:basedOn w:val="Normal"/>
    <w:link w:val="FooterChar"/>
    <w:uiPriority w:val="99"/>
    <w:unhideWhenUsed/>
    <w:rsid w:val="00B6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FFC"/>
  </w:style>
  <w:style w:type="paragraph" w:styleId="Header">
    <w:name w:val="header"/>
    <w:basedOn w:val="Normal"/>
    <w:link w:val="HeaderChar"/>
    <w:uiPriority w:val="99"/>
    <w:unhideWhenUsed/>
    <w:rsid w:val="00B6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FFC"/>
  </w:style>
  <w:style w:type="character" w:styleId="CommentReference">
    <w:name w:val="annotation reference"/>
    <w:basedOn w:val="DefaultParagraphFont"/>
    <w:uiPriority w:val="99"/>
    <w:semiHidden/>
    <w:unhideWhenUsed/>
    <w:rsid w:val="001D2BFD"/>
    <w:rPr>
      <w:sz w:val="16"/>
      <w:szCs w:val="16"/>
    </w:rPr>
  </w:style>
  <w:style w:type="paragraph" w:styleId="CommentText">
    <w:name w:val="annotation text"/>
    <w:basedOn w:val="Normal"/>
    <w:link w:val="CommentTextChar"/>
    <w:uiPriority w:val="99"/>
    <w:unhideWhenUsed/>
    <w:rsid w:val="001D2BFD"/>
    <w:pPr>
      <w:spacing w:line="240" w:lineRule="auto"/>
    </w:pPr>
    <w:rPr>
      <w:sz w:val="20"/>
      <w:szCs w:val="20"/>
    </w:rPr>
  </w:style>
  <w:style w:type="character" w:customStyle="1" w:styleId="CommentTextChar">
    <w:name w:val="Comment Text Char"/>
    <w:basedOn w:val="DefaultParagraphFont"/>
    <w:link w:val="CommentText"/>
    <w:uiPriority w:val="99"/>
    <w:rsid w:val="001D2BFD"/>
    <w:rPr>
      <w:sz w:val="20"/>
      <w:szCs w:val="20"/>
    </w:rPr>
  </w:style>
  <w:style w:type="paragraph" w:styleId="CommentSubject">
    <w:name w:val="annotation subject"/>
    <w:basedOn w:val="CommentText"/>
    <w:next w:val="CommentText"/>
    <w:link w:val="CommentSubjectChar"/>
    <w:uiPriority w:val="99"/>
    <w:semiHidden/>
    <w:unhideWhenUsed/>
    <w:rsid w:val="001D2BFD"/>
    <w:rPr>
      <w:b/>
      <w:bCs/>
    </w:rPr>
  </w:style>
  <w:style w:type="character" w:customStyle="1" w:styleId="CommentSubjectChar">
    <w:name w:val="Comment Subject Char"/>
    <w:basedOn w:val="CommentTextChar"/>
    <w:link w:val="CommentSubject"/>
    <w:uiPriority w:val="99"/>
    <w:semiHidden/>
    <w:rsid w:val="001D2BFD"/>
    <w:rPr>
      <w:b/>
      <w:bCs/>
      <w:sz w:val="20"/>
      <w:szCs w:val="20"/>
    </w:rPr>
  </w:style>
  <w:style w:type="character" w:styleId="Hyperlink">
    <w:name w:val="Hyperlink"/>
    <w:basedOn w:val="DefaultParagraphFont"/>
    <w:uiPriority w:val="99"/>
    <w:unhideWhenUsed/>
    <w:rsid w:val="001D2BFD"/>
    <w:rPr>
      <w:color w:val="467886" w:themeColor="hyperlink"/>
      <w:u w:val="single"/>
    </w:rPr>
  </w:style>
  <w:style w:type="character" w:styleId="UnresolvedMention">
    <w:name w:val="Unresolved Mention"/>
    <w:basedOn w:val="DefaultParagraphFont"/>
    <w:uiPriority w:val="99"/>
    <w:semiHidden/>
    <w:unhideWhenUsed/>
    <w:rsid w:val="001D2BFD"/>
    <w:rPr>
      <w:color w:val="605E5C"/>
      <w:shd w:val="clear" w:color="auto" w:fill="E1DFDD"/>
    </w:rPr>
  </w:style>
  <w:style w:type="paragraph" w:styleId="Revision">
    <w:name w:val="Revision"/>
    <w:hidden/>
    <w:uiPriority w:val="99"/>
    <w:semiHidden/>
    <w:rsid w:val="00DF2C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aterboards.maps.arcgis.com/apps/webappviewer/index.html?id=bd0bd8b42b1944058244337bd2a4ebf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SEELEYWATERDISTRICT.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slr-collaborative.org/identifying-service-line-material.html" TargetMode="External"/><Relationship Id="rId5" Type="http://schemas.openxmlformats.org/officeDocument/2006/relationships/styles" Target="styles.xml"/><Relationship Id="rId15" Type="http://schemas.openxmlformats.org/officeDocument/2006/relationships/hyperlink" Target="mailto:mresendiz@seeleywaterdistrict.ca.gov" TargetMode="External"/><Relationship Id="rId10" Type="http://schemas.openxmlformats.org/officeDocument/2006/relationships/hyperlink" Target="https://www.epa.gov/ground-water-and-drinking-water/protect-your-tap-quick-check-le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terboards.ca.gov/drinking_water/certlic/device/watertreatmentdev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31A3425F3044396B48E7907B5F31F" ma:contentTypeVersion="15" ma:contentTypeDescription="Create a new document." ma:contentTypeScope="" ma:versionID="3a54ec49f8099c050dfd28ff3c84cd91">
  <xsd:schema xmlns:xsd="http://www.w3.org/2001/XMLSchema" xmlns:xs="http://www.w3.org/2001/XMLSchema" xmlns:p="http://schemas.microsoft.com/office/2006/metadata/properties" xmlns:ns2="d540cf29-1ac5-4d04-aba9-331a57155dd6" xmlns:ns3="36c25751-9fc3-40f8-9341-775c41a42261" targetNamespace="http://schemas.microsoft.com/office/2006/metadata/properties" ma:root="true" ma:fieldsID="447e7a5ef814d0d47ace6d30773a6d69" ns2:_="" ns3:_="">
    <xsd:import namespace="d540cf29-1ac5-4d04-aba9-331a57155dd6"/>
    <xsd:import namespace="36c25751-9fc3-40f8-9341-775c41a42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Imag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0cf29-1ac5-4d04-aba9-331a5715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Image" ma:index="17" nillable="true" ma:displayName="Image" ma:format="Thumbnail" ma:internalName="Imag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5751-9fc3-40f8-9341-775c41a422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9a1308-d776-4bbd-99fe-2f0fa504de42}" ma:internalName="TaxCatchAll" ma:showField="CatchAllData" ma:web="36c25751-9fc3-40f8-9341-775c41a42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40cf29-1ac5-4d04-aba9-331a57155dd6">
      <Terms xmlns="http://schemas.microsoft.com/office/infopath/2007/PartnerControls"/>
    </lcf76f155ced4ddcb4097134ff3c332f>
    <Image xmlns="d540cf29-1ac5-4d04-aba9-331a57155dd6" xsi:nil="true"/>
    <TaxCatchAll xmlns="36c25751-9fc3-40f8-9341-775c41a42261" xsi:nil="true"/>
  </documentManagement>
</p:properties>
</file>

<file path=customXml/itemProps1.xml><?xml version="1.0" encoding="utf-8"?>
<ds:datastoreItem xmlns:ds="http://schemas.openxmlformats.org/officeDocument/2006/customXml" ds:itemID="{33447D22-EA36-4D43-BC94-998A18532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0cf29-1ac5-4d04-aba9-331a57155dd6"/>
    <ds:schemaRef ds:uri="36c25751-9fc3-40f8-9341-775c41a42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566B3-BF81-4D20-8794-A232DA6FF079}">
  <ds:schemaRefs>
    <ds:schemaRef ds:uri="http://schemas.microsoft.com/sharepoint/v3/contenttype/forms"/>
  </ds:schemaRefs>
</ds:datastoreItem>
</file>

<file path=customXml/itemProps3.xml><?xml version="1.0" encoding="utf-8"?>
<ds:datastoreItem xmlns:ds="http://schemas.openxmlformats.org/officeDocument/2006/customXml" ds:itemID="{F8E16C40-FCB9-4802-B726-2B10404DE5CB}">
  <ds:schemaRefs>
    <ds:schemaRef ds:uri="http://schemas.microsoft.com/office/2006/metadata/properties"/>
    <ds:schemaRef ds:uri="http://schemas.microsoft.com/office/infopath/2007/PartnerControls"/>
    <ds:schemaRef ds:uri="d540cf29-1ac5-4d04-aba9-331a57155dd6"/>
    <ds:schemaRef ds:uri="36c25751-9fc3-40f8-9341-775c41a42261"/>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Malton, Emily@Waterboards</dc:creator>
  <cp:keywords/>
  <dc:description/>
  <cp:lastModifiedBy>Silvia Velazquez</cp:lastModifiedBy>
  <cp:revision>18</cp:revision>
  <dcterms:created xsi:type="dcterms:W3CDTF">2025-08-08T18:53:00Z</dcterms:created>
  <dcterms:modified xsi:type="dcterms:W3CDTF">2025-08-18T23:09:00Z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0x010100F8831A3425F3044396B48E7907B5F31F</vt:lpwstr>
  </property>
  <property fmtid="{D5CDD505-2E9C-101B-9397-08002B2CF9AE}" pid="3" name="MediaServiceImageTags">
    <vt:lpwstr/>
  </property>
</Properties>
</file>